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1800225</wp:posOffset>
            </wp:positionH>
            <wp:positionV relativeFrom="paragraph">
              <wp:posOffset>-64135</wp:posOffset>
            </wp:positionV>
            <wp:extent cx="496570" cy="612140"/>
            <wp:effectExtent l="0" t="0" r="0" b="0"/>
            <wp:wrapTight wrapText="bothSides">
              <wp:wrapPolygon edited="0">
                <wp:start x="-581" y="0"/>
                <wp:lineTo x="-581" y="20108"/>
                <wp:lineTo x="20566" y="20108"/>
                <wp:lineTo x="20566" y="0"/>
                <wp:lineTo x="-581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3781425</wp:posOffset>
            </wp:positionH>
            <wp:positionV relativeFrom="paragraph">
              <wp:posOffset>-55245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>
      <w:pPr>
        <w:pStyle w:val="Normal"/>
        <w:spacing w:lineRule="auto" w:line="240" w:before="0" w:after="0"/>
        <w:rPr>
          <w:lang w:val="ru-RU"/>
        </w:rPr>
      </w:pPr>
      <w:r>
        <w:rPr>
          <w:rFonts w:eastAsia="Times New Roman" w:ascii="Times New Roman" w:hAnsi="Times New Roman"/>
          <w:sz w:val="24"/>
          <w:szCs w:val="24"/>
          <w:lang w:val="ru-RU" w:eastAsia="ru-RU"/>
        </w:rPr>
        <w:t>___</w:t>
      </w:r>
      <w:r>
        <w:rPr>
          <w:rFonts w:eastAsia="Times New Roman" w:ascii="Times New Roman" w:hAnsi="Times New Roman"/>
          <w:sz w:val="24"/>
          <w:szCs w:val="24"/>
          <w:u w:val="none"/>
          <w:lang w:val="ru-RU" w:eastAsia="ru-RU"/>
        </w:rPr>
        <w:t>_______</w:t>
      </w:r>
      <w:r>
        <w:rPr>
          <w:rFonts w:eastAsia="Times New Roman" w:ascii="Times New Roman" w:hAnsi="Times New Roman"/>
          <w:sz w:val="24"/>
          <w:szCs w:val="24"/>
          <w:lang w:val="ru-RU" w:eastAsia="ru-RU"/>
        </w:rPr>
        <w:t>______                                                                                               №____________</w:t>
      </w:r>
    </w:p>
    <w:p>
      <w:pPr>
        <w:pStyle w:val="Normal"/>
        <w:spacing w:lineRule="auto" w:line="240" w:before="0" w:after="510"/>
        <w:jc w:val="center"/>
        <w:rPr>
          <w:lang w:val="ru-RU"/>
        </w:rPr>
      </w:pPr>
      <w:r>
        <w:rPr>
          <w:rFonts w:eastAsia="Times New Roman" w:ascii="Times New Roman" w:hAnsi="Times New Roman"/>
          <w:sz w:val="20"/>
          <w:szCs w:val="20"/>
          <w:lang w:val="ru-RU"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 утверждении порядка предоставления субсидии из бюджета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муниципального образования  городской  округ  Евпатория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Республики  Крым  на финансовую  поддержку  общественным </w:t>
      </w:r>
    </w:p>
    <w:p>
      <w:pPr>
        <w:pStyle w:val="Normal"/>
        <w:spacing w:lineRule="auto" w:line="240" w:before="0" w:after="45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организациям  ветеранов  и  (или)  инвалидов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со </w:t>
      </w:r>
      <w:hyperlink r:id="rId4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статьями 78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hyperlink r:id="rId5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78.1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hyperlink r:id="rId6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78.5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Бюджетного кодекса Российской Федерации в редакции </w:t>
      </w:r>
      <w:hyperlink r:id="rId7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Федерального закона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19.12.2022 № 521-ФЗ «О внесении изменений в Бюджетный кодекс Российской Федерации и отдельные законодательные акты Российской Федерации», </w:t>
      </w:r>
      <w:hyperlink r:id="rId8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Федеральным законом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06.10.2003 № 131-ФЗ «Об общих принципах организации местного самоуправления в Российской Федерации», </w:t>
      </w:r>
      <w:hyperlink r:id="rId9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Федеральным Законом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12.01.1996 №7-ФЗ «О некоммерческих организациях», </w:t>
      </w:r>
      <w:hyperlink r:id="rId10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Федеральным Законом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                    12.01.1995 №5-ФЗ «О ветеранах», </w:t>
      </w:r>
      <w:hyperlink r:id="rId11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постановлением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Правительства Российской Федерации от 25.10.2023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hyperlink r:id="rId12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постановлением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Уставом муниципального образования городской округ Евпатория Республики Крым</w:t>
      </w:r>
      <w:r>
        <w:rPr>
          <w:rFonts w:ascii="Times New Roman" w:hAnsi="Times New Roman"/>
          <w:sz w:val="24"/>
          <w:szCs w:val="24"/>
          <w:lang w:val="ru-RU"/>
        </w:rPr>
        <w:t>, в целях организации работы по предоставлению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инвалидов, администрация города Евпатории Республики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Утвердить порядок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Прилагается.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Утвердить положение о комиссии по предоставлению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инвалидов. Прилагается.</w:t>
      </w:r>
    </w:p>
    <w:p>
      <w:pPr>
        <w:pStyle w:val="11"/>
        <w:widowControl/>
        <w:bidi w:val="0"/>
        <w:ind w:left="0" w:right="0" w:firstLine="850"/>
        <w:jc w:val="both"/>
        <w:rPr>
          <w:lang w:val="ru-RU"/>
        </w:rPr>
      </w:pPr>
      <w:r>
        <w:rPr>
          <w:lang w:val="ru-RU"/>
        </w:rPr>
        <w:t>3. Утвердить состав комиссии по предоставлению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 согласно приложению.</w:t>
      </w:r>
    </w:p>
    <w:p>
      <w:pPr>
        <w:pStyle w:val="11"/>
        <w:widowControl/>
        <w:bidi w:val="0"/>
        <w:ind w:left="0" w:right="0" w:firstLine="850"/>
        <w:jc w:val="both"/>
        <w:rPr>
          <w:lang w:val="ru-RU"/>
        </w:rPr>
      </w:pPr>
      <w:r>
        <w:rPr>
          <w:lang w:val="ru-RU"/>
        </w:rPr>
        <w:t>4. Признать утратившими силу постановления администрации города Евпатории Республики Крым:</w:t>
      </w:r>
    </w:p>
    <w:p>
      <w:pPr>
        <w:pStyle w:val="11"/>
        <w:widowControl/>
        <w:bidi w:val="0"/>
        <w:ind w:left="0" w:right="0" w:firstLine="850"/>
        <w:jc w:val="both"/>
        <w:rPr>
          <w:lang w:val="ru-RU"/>
        </w:rPr>
      </w:pPr>
      <w:r>
        <w:rPr>
          <w:lang w:val="ru-RU"/>
        </w:rPr>
        <w:t xml:space="preserve">- от 01.11.2022 №2511-п </w:t>
      </w:r>
      <w:r>
        <w:rPr>
          <w:b w:val="false"/>
          <w:bCs w:val="false"/>
          <w:lang w:val="ru-RU"/>
        </w:rPr>
        <w:t>«</w:t>
      </w:r>
      <w:r>
        <w:rPr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 ветеранов и (или) инвалидов»,</w:t>
      </w:r>
    </w:p>
    <w:p>
      <w:pPr>
        <w:pStyle w:val="11"/>
        <w:widowControl/>
        <w:bidi w:val="0"/>
        <w:ind w:left="0" w:right="0" w:firstLine="850"/>
        <w:jc w:val="both"/>
        <w:rPr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>- от 29.05.2023 №1693-п «О внесении изменений в постановление администрации города Евпатории Республики Крым от 01.11.2022 №2511-п «Об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 ветеранов и (или) инвалидов».</w:t>
      </w:r>
    </w:p>
    <w:p>
      <w:pPr>
        <w:pStyle w:val="11"/>
        <w:widowControl/>
        <w:bidi w:val="0"/>
        <w:ind w:left="0" w:right="0" w:firstLine="850"/>
        <w:jc w:val="both"/>
        <w:rPr/>
      </w:pPr>
      <w:r>
        <w:rPr>
          <w:lang w:val="ru-RU"/>
        </w:rPr>
        <w:t xml:space="preserve">5. </w:t>
      </w:r>
      <w:r>
        <w:rPr>
          <w:sz w:val="24"/>
          <w:szCs w:val="24"/>
          <w:lang w:val="ru-RU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</w:t>
      </w:r>
      <w:hyperlink r:id="rId13">
        <w:r>
          <w:rPr>
            <w:color w:val="00000A"/>
            <w:sz w:val="24"/>
            <w:szCs w:val="24"/>
            <w:u w:val="none"/>
            <w:lang w:val="ru-RU"/>
          </w:rPr>
          <w:t>http://rk.gov.ru</w:t>
        </w:r>
      </w:hyperlink>
      <w:r>
        <w:rPr>
          <w:sz w:val="24"/>
          <w:szCs w:val="24"/>
          <w:lang w:val="ru-RU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                </w:t>
      </w:r>
      <w:hyperlink r:id="rId14">
        <w:r>
          <w:rPr>
            <w:color w:val="00000A"/>
            <w:sz w:val="24"/>
            <w:szCs w:val="24"/>
            <w:u w:val="none"/>
            <w:lang w:val="ru-RU"/>
          </w:rPr>
          <w:t>http://my-evp.ru</w:t>
        </w:r>
      </w:hyperlink>
      <w:r>
        <w:rPr>
          <w:sz w:val="24"/>
          <w:szCs w:val="24"/>
          <w:lang w:val="ru-RU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 и подлежит опубликованию в официальном печатном издании муниципального образования городской округ Евпатория Республики Крым.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труда и социальной защиты населения администрации города Евпатории Республики Крым.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Глава администрации города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Евпатории Республики Крым                                                                  А.Ю.Юрьев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>УТВЕРЖДЕН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>постановлением администрации города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 xml:space="preserve">Евпатории Республики Крым </w:t>
      </w:r>
    </w:p>
    <w:p>
      <w:pPr>
        <w:pStyle w:val="11"/>
        <w:spacing w:before="0" w:after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>от_________________ № ____________</w:t>
      </w:r>
    </w:p>
    <w:p>
      <w:pPr>
        <w:pStyle w:val="11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ПОРЯДОК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предоставления субсидии из бюджета муниципального образования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городской  округ  Евпатория Республики  Крым  на  финансовую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поддержку общественным организациям ветеранов и (или) инвалидов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1.Общие положения о предоставлении субсидии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1.1. Порядок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предоставления субсидии из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 (далее - порядок) разработан в соответствии со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5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статьями 78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hyperlink r:id="rId16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78.1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hyperlink r:id="rId17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78.5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Бюджетного кодекса Российской Федерации в редакции </w:t>
      </w:r>
      <w:hyperlink r:id="rId18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Федерального закона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19.12.2022 № 521-ФЗ «О внесении изменений в Бюджетный кодекс Российской Федерации и отдельные законодательные акты Российской Федерации», </w:t>
      </w:r>
      <w:hyperlink r:id="rId19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Федеральным законом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06.10.2003 № 131-ФЗ «Об общих принципах организации местного самоуправления в Российской Федерации», </w:t>
      </w:r>
      <w:hyperlink r:id="rId20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Федеральным Законом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12.01.1996 №7-ФЗ «О некоммерческих организациях», </w:t>
      </w:r>
      <w:hyperlink r:id="rId21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Федеральным Законом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от 12.01.1995 №5-ФЗ «О ветеранах», </w:t>
      </w:r>
      <w:hyperlink r:id="rId22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постановлением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Правительства Российской Федерации от 25.10.2023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hyperlink r:id="rId23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постановлением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определяет порядок, условия, цели и механизм предоставления субсидий из бюджета муниципального образования городской округ Евпатория Республики Крым общественным организациям ветеранов и (или) инвалидов, зарегистрированным на территории муниципального образования городской округ Евпатория Республики Крым.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1.2. Для целей настоящего порядка используются следующие понятия: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отбор - отбор участников - общественных организаций ветеранов и (или) инвалидов для предоставления субсидии;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участник отбора - общественная организация ветеранов и (или) инвалидов, подавшая заявочную документацию для участия в отборе;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заявочная документация - заявление на участие в отборе по утвержденной форме, с приложенными документами, указанными в пункте 2.4. настоящего порядка, предоставленными участником отбора.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1.3.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предоставления субсидии является финансовая поддержка общественных организаций ветеранов и (или) инвалидов в рамках реализации муниципальной программы </w:t>
      </w:r>
      <w:bookmarkStart w:id="0" w:name="__DdeLink__202_1158037044"/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</w:t>
      </w:r>
      <w:bookmarkEnd w:id="0"/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, направленная на: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u w:val="none"/>
          <w:lang w:val="ru-RU"/>
        </w:rPr>
        <w:tab/>
        <w:t>- проведение конференций, пленумов, учебных семинаров, «круглых столов», выставок, форумов, вебинаров, мероприятий по случаю Дня Победы в Великой Отечественной войне 1941 - 1945 годов, Дня освобождения Республики Крым от немецко-фашистских захватчиков, Международного дня инвалидов и граждан преклонного возраста, Международного дня памяти погибших в радиационных авариях и катастрофах, Дня защиты детей (кроме оплаты фуршетов и банкетов), конкурсов с участием творческих коллективов ветеранов и инвалидов на территории Республики Крым;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содействие развитию художественной самодеятельности, физической культуры среди ветеранов и инвалидов;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организация и проведение мероприятий по патриотическому воспитанию подрастающего поколения (проведение «уроков мужества», открытых уроков, организация встреч ветеранов, маевок, выставок);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оплата услуг по установлению, пользованию и обслуживанию официальной веб-страницы, справочно-информационных программ и программ бухгалтерского учета, обеспечение доступа к электронной почте;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оплата услуг бухгалтера (бухгалтерских услуг);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оплата услуг за аренду помещений, пользование в пределах средних норм потребления коммунальными услугами, оплата текущего ремонта инвентаря и помещений, оплата клининговых услуг, оплата услуг банка (банковских услуг), почты и связи;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приобретение периодических, справочных, информационных и методических изданий по вопросам социальной защиты ветеранов и инвалидов, деятельности ветеранов и инвалидов, ведения бухгалтерского учета;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изготовление справочников, брошюр, информационных буклетов, знаков, а также приобретение открыток, рамок, грамот, благодарностей, памятных адресов, подарочной продукции для ветеранов и инвалидов;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приобретение канцелярских принадлежностей и расходных материалов;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оплата расходов на проезд и проживание для участия ветеранов в мероприятиях, посвященных празднованию Дня Победы и других памятных дат Великой Отечественной войны в городе Москве и других субъектах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осуществление мероприятий, связанных с участием организованных групп из числа ветеранов в посещении воинских захоронений и воинских памятников, в соответствии с действующим законодательством;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материальное поощрение ветеранов и инвалидов;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материальная помощь на оздоровление ветеранов и инвалидов;</w:t>
      </w:r>
    </w:p>
    <w:p>
      <w:pPr>
        <w:pStyle w:val="Style21"/>
        <w:widowControl w:val="false"/>
        <w:shd w:val="clear" w:fill="FFFFFF"/>
        <w:bidi w:val="0"/>
        <w:spacing w:lineRule="auto" w:line="240" w:before="0" w:after="0"/>
        <w:ind w:left="0" w:right="0" w:firstLine="680"/>
        <w:jc w:val="both"/>
        <w:rPr>
          <w:lang w:val="ru-RU"/>
        </w:rPr>
      </w:pPr>
      <w:bookmarkStart w:id="1" w:name="p_201"/>
      <w:bookmarkEnd w:id="1"/>
      <w:r>
        <w:rPr>
          <w:color w:val="000000"/>
          <w:sz w:val="24"/>
          <w:szCs w:val="24"/>
          <w:lang w:val="ru-RU"/>
        </w:rPr>
        <w:t>- материальное поощрение переводчикам-дактилологам, которые согласно своим должностным обязанностям:</w:t>
      </w:r>
    </w:p>
    <w:p>
      <w:pPr>
        <w:pStyle w:val="Style21"/>
        <w:shd w:val="clear" w:fill="FFFFFF"/>
        <w:bidi w:val="0"/>
        <w:spacing w:lineRule="auto" w:line="240" w:before="0" w:after="0"/>
        <w:jc w:val="both"/>
        <w:rPr>
          <w:lang w:val="ru-RU"/>
        </w:rPr>
      </w:pPr>
      <w:bookmarkStart w:id="2" w:name="p_211"/>
      <w:bookmarkEnd w:id="2"/>
      <w:r>
        <w:rPr>
          <w:sz w:val="24"/>
          <w:szCs w:val="24"/>
          <w:lang w:val="ru-RU"/>
        </w:rPr>
        <w:tab/>
        <w:t>- осуществляют перевод устной речи на дактильно-жестовый язык и наоборот дактильно-жестового языка на устную речь, в том числе служебных телефонных разговоров;</w:t>
      </w:r>
    </w:p>
    <w:p>
      <w:pPr>
        <w:pStyle w:val="Style21"/>
        <w:shd w:val="clear" w:fill="FFFFFF"/>
        <w:bidi w:val="0"/>
        <w:spacing w:lineRule="auto" w:line="240" w:before="0" w:after="0"/>
        <w:jc w:val="both"/>
        <w:rPr>
          <w:lang w:val="ru-RU"/>
        </w:rPr>
      </w:pPr>
      <w:bookmarkStart w:id="3" w:name="p_221"/>
      <w:bookmarkEnd w:id="3"/>
      <w:r>
        <w:rPr>
          <w:sz w:val="24"/>
          <w:szCs w:val="24"/>
          <w:lang w:val="ru-RU"/>
        </w:rPr>
        <w:tab/>
        <w:t>- обеспечивают перевод организационно-производственных, культурно-массовых и спортивно-оздоровительных мероприятий (съездов, пленумов, слетов, собраний, совещаний, заседаний, комиссий общественных организаций, всех видов учебы, лекций, бесед, конференций, творческих встреч и т.д.);</w:t>
      </w:r>
    </w:p>
    <w:p>
      <w:pPr>
        <w:pStyle w:val="Style21"/>
        <w:shd w:val="clear" w:fill="FFFFFF"/>
        <w:bidi w:val="0"/>
        <w:spacing w:lineRule="auto" w:line="240" w:before="0" w:after="0"/>
        <w:jc w:val="both"/>
        <w:rPr>
          <w:lang w:val="ru-RU"/>
        </w:rPr>
      </w:pPr>
      <w:bookmarkStart w:id="4" w:name="p_231"/>
      <w:bookmarkEnd w:id="4"/>
      <w:r>
        <w:rPr>
          <w:sz w:val="24"/>
          <w:szCs w:val="24"/>
          <w:lang w:val="ru-RU"/>
        </w:rPr>
        <w:tab/>
        <w:t>- оказывают помощь неслышащим посетителям в решении социально-бытовых вопросов (посещение поликлиники, учреждений социального назначения, образования, здравоохранения и т.д.);</w:t>
      </w:r>
    </w:p>
    <w:p>
      <w:pPr>
        <w:pStyle w:val="Style21"/>
        <w:widowControl w:val="false"/>
        <w:shd w:val="clear" w:fill="FFFFFF"/>
        <w:bidi w:val="0"/>
        <w:spacing w:lineRule="auto" w:line="240" w:before="0" w:after="0"/>
        <w:ind w:left="0" w:right="0" w:hanging="0"/>
        <w:jc w:val="both"/>
        <w:rPr>
          <w:lang w:val="ru-RU"/>
        </w:rPr>
      </w:pPr>
      <w:bookmarkStart w:id="5" w:name="p_241"/>
      <w:bookmarkEnd w:id="5"/>
      <w:r>
        <w:rPr>
          <w:rFonts w:cs="Times New Roman"/>
          <w:color w:val="000000"/>
          <w:spacing w:val="-2"/>
          <w:sz w:val="24"/>
          <w:szCs w:val="24"/>
          <w:lang w:val="ru-RU"/>
        </w:rPr>
        <w:tab/>
        <w:t>- осуществляют сурдоперевод телепередач автономной некоммерческой организации «Телерадиокомпания «Крым».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u w:val="none"/>
          <w:lang w:val="ru-RU"/>
        </w:rPr>
        <w:tab/>
        <w:t>Использование средств субсидии на другие цели не допускается.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1.4.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Главным распорядителем бюджетных средств, до которого в соответствии с </w:t>
      </w:r>
      <w:hyperlink r:id="rId24">
        <w:r>
          <w:rPr>
            <w:rFonts w:ascii="Times New Roman" w:hAnsi="Times New Roman"/>
            <w:b w:val="false"/>
            <w:color w:val="000000"/>
            <w:sz w:val="24"/>
            <w:szCs w:val="24"/>
            <w:lang w:val="ru-RU"/>
          </w:rPr>
          <w:t>бюджетным законодательством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на плановый период) (далее - главный распорядитель как получатель бюджетных средств) 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департамент труда и социальной защиты населения администрации города Евпатории Республики Крым (далее - департамент).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1.5. Источником бюджетных средств является субсидия на финансовую поддержку общественным организациям ветеранов и (или) инвалидов, из бюджета муниципального образования городской округ Евпатория Республики Крым.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Объем субсидии на финансовую поддержку общественным организациям ветеранов и (или) инвалидов определяется в пределах бюджетных ассигнований, предусмотренных в бюджете муниципального образования городской округ Евпатория Республики Крым на соответствующий финансовый год и плановый период,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реализации муниципальной программы </w:t>
      </w:r>
      <w:bookmarkStart w:id="6" w:name="__DdeLink__202_11580370441"/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</w:t>
      </w:r>
      <w:bookmarkEnd w:id="6"/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1.6. Категории и (или) критерии отбора получателей субсидии, имеющих право на получение субсидии, отбираемых исходя из указанных критериев.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Получатель субсидии - общественная организация ветеранов и (или) инвалидов, зарегистрированная и осуществляющая свою уставную деятельность на территории муниципального образования городской округ Евпатория Республики Крым, по результатам проведения отбора признанная победителем отбора или участником отбора, занявшим одно из пяти призовых мест (далее - получатель субсидии).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Получатель субсидии должен соответствовать следующим критериям: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 соответствии со своими учредительными документами является общественной организацией, основными целями деятельности которой является социальная поддержка и защита гражданских, трудовых прав и свобод ветеранов и (или) инвалидов, содействие в улучшении их материального благосостояния, жилищных условий, бытового, медицинского, культурного обслуживания, привлечение ветеранов к участию в патриотическом воспитании молодежи, передачи лучших традиций в труде и служении Отечеству, содействие утверждению в обществе высоких нравственных и духовных ценностей, сохранению и обогащению национальных культур и традиций народов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осуществляет уставную деятельность на территории муниципального образования городской округ Евпатория Республики Крым не менее 1 года;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sz w:val="24"/>
          <w:szCs w:val="24"/>
          <w:lang w:val="ru-RU"/>
        </w:rPr>
        <w:tab/>
      </w:r>
      <w:bookmarkStart w:id="7" w:name="__DdeLink__35595_2319937809"/>
      <w:r>
        <w:rPr>
          <w:sz w:val="24"/>
          <w:szCs w:val="24"/>
          <w:lang w:val="ru-RU"/>
        </w:rPr>
        <w:t>- размещает материалы о деятельности общественной организации в средствах массовой информации (пресса, телевидение, радио, сеть  Интернет);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sz w:val="24"/>
          <w:szCs w:val="24"/>
          <w:lang w:val="ru-RU"/>
        </w:rPr>
        <w:tab/>
        <w:t>- реализует мероприятия, предусмотренных уставной деятельностью;</w:t>
      </w:r>
    </w:p>
    <w:p>
      <w:pPr>
        <w:pStyle w:val="Doktekstj"/>
        <w:shd w:val="clear" w:color="auto" w:fill="FFFFFF"/>
        <w:spacing w:lineRule="auto" w:line="240" w:beforeAutospacing="0" w:before="0" w:after="0"/>
        <w:ind w:firstLine="720"/>
        <w:jc w:val="both"/>
        <w:rPr>
          <w:lang w:val="ru-RU"/>
        </w:rPr>
      </w:pPr>
      <w:r>
        <w:rPr>
          <w:sz w:val="24"/>
          <w:szCs w:val="24"/>
          <w:lang w:val="ru-RU"/>
        </w:rPr>
        <w:t>- оказывает помощь и социальную поддержку членам организации;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- участвует в </w:t>
      </w:r>
      <w:bookmarkEnd w:id="7"/>
      <w:r>
        <w:rPr>
          <w:lang w:val="ru-RU"/>
        </w:rPr>
        <w:t>общегородских мероприятиях на территории муниципального образования городской округ Евпатория Республики Крым.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sz w:val="24"/>
          <w:szCs w:val="24"/>
          <w:lang w:val="ru-RU"/>
        </w:rPr>
        <w:tab/>
        <w:t xml:space="preserve">1.7. </w:t>
      </w:r>
      <w:r>
        <w:rPr>
          <w:rStyle w:val="Style15"/>
          <w:color w:val="000000"/>
          <w:sz w:val="24"/>
          <w:szCs w:val="24"/>
          <w:lang w:val="ru-RU"/>
        </w:rPr>
        <w:t xml:space="preserve">Способом проведения отбора на конкурентной основе, определённый в соответствии с </w:t>
      </w:r>
      <w:hyperlink r:id="rId25">
        <w:r>
          <w:rPr>
            <w:color w:val="000000"/>
            <w:sz w:val="24"/>
            <w:szCs w:val="24"/>
            <w:lang w:val="ru-RU"/>
          </w:rPr>
          <w:t>пунктом 3 статьи 78.5</w:t>
        </w:r>
      </w:hyperlink>
      <w:r>
        <w:rPr>
          <w:rStyle w:val="Style15"/>
          <w:color w:val="000000"/>
          <w:sz w:val="24"/>
          <w:szCs w:val="24"/>
          <w:lang w:val="ru-RU"/>
        </w:rPr>
        <w:t xml:space="preserve"> Бюджетного кодекса Российской Федерации является конкурс путем запроса</w:t>
      </w:r>
      <w:r>
        <w:rPr>
          <w:color w:val="000000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предложений, в соответствии с которым комиссия по предоставлению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 (далее - комиссия по предоставлению субсидии) определяет: победителя (победителей) отбора; участников, занявших призовые места (далее- призеры отбора); получателей субсидии; размер субсидии; очередность поступления заявочной документации на основании заявочных документов, направленных участниками отбора, исходя из соответствия участников отбора критериям и (или) категориям отбора, указанным в пункте 1.6. настоящего порядка.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rStyle w:val="Style15"/>
          <w:sz w:val="24"/>
          <w:szCs w:val="24"/>
          <w:lang w:val="ru-RU"/>
        </w:rPr>
        <w:t xml:space="preserve">Проведение отбора обеспечивается в государственной информационной системе. Подача предложений (заявок) участниками отбора и требования, предъявляемые к форме и содержанию предложений (заявок), подаваемых участниками отбора, осуществляется в соответствии с </w:t>
      </w:r>
      <w:hyperlink w:anchor="sub_24">
        <w:r>
          <w:rPr>
            <w:color w:val="000000"/>
            <w:sz w:val="24"/>
            <w:szCs w:val="24"/>
            <w:lang w:val="ru-RU"/>
          </w:rPr>
          <w:t xml:space="preserve">пунктами 2.4., 2.5. </w:t>
        </w:r>
      </w:hyperlink>
      <w:r>
        <w:rPr>
          <w:rStyle w:val="Style15"/>
          <w:sz w:val="24"/>
          <w:szCs w:val="24"/>
          <w:lang w:val="ru-RU"/>
        </w:rPr>
        <w:t>настоящего порядка.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rStyle w:val="Style15"/>
          <w:sz w:val="24"/>
          <w:szCs w:val="24"/>
          <w:lang w:val="ru-RU"/>
        </w:rPr>
        <w:tab/>
        <w:t>От одного претендента на получение субсидии принимается только одна заявочная документация.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1.8. </w:t>
      </w:r>
      <w:r>
        <w:rPr>
          <w:rStyle w:val="Style15"/>
          <w:sz w:val="24"/>
          <w:szCs w:val="24"/>
          <w:lang w:val="ru-RU"/>
        </w:rPr>
        <w:t xml:space="preserve">Сведения о субсидии размещаются на </w:t>
      </w:r>
      <w:hyperlink r:id="rId26">
        <w:r>
          <w:rPr>
            <w:color w:val="000000"/>
            <w:sz w:val="24"/>
            <w:szCs w:val="24"/>
            <w:lang w:val="ru-RU"/>
          </w:rPr>
          <w:t>едином портале</w:t>
        </w:r>
      </w:hyperlink>
      <w:r>
        <w:rPr>
          <w:rStyle w:val="Style15"/>
          <w:sz w:val="24"/>
          <w:szCs w:val="24"/>
          <w:lang w:val="ru-RU"/>
        </w:rPr>
        <w:t xml:space="preserve"> бюджетной системы Российской Федерации в информационно-телекоммуникационной сети «Интернет» в разделе «Бюджет».</w:t>
      </w:r>
    </w:p>
    <w:p>
      <w:pPr>
        <w:pStyle w:val="Doktekstj"/>
        <w:shd w:val="clear" w:color="auto" w:fill="FFFFFF"/>
        <w:spacing w:beforeAutospacing="0" w:before="0" w:after="0"/>
        <w:rPr/>
      </w:pPr>
      <w:r>
        <w:rPr>
          <w:rStyle w:val="Style15"/>
          <w:sz w:val="24"/>
          <w:szCs w:val="24"/>
          <w:lang w:val="ru-RU"/>
        </w:rPr>
        <w:tab/>
        <w:t>1.9. Сроки реализации мероприятий, проводимых получателем субсидии устанавливаются соглашением и не должны превышать 12 календарных месяцев с даты заключения соглашения.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ind w:firstLine="539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Порядок проведения отбора</w:t>
      </w:r>
    </w:p>
    <w:p>
      <w:pPr>
        <w:pStyle w:val="Normal"/>
        <w:spacing w:lineRule="auto" w:line="240" w:before="0" w:after="0"/>
        <w:ind w:firstLine="708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Организатором проведения отбора является администрация города Евпатории Республики Крым, которая своим распоряжением об отборе принимает решение о проведении отбора и размещении объявления о проведении отбора (далее - объявление).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2.2. Объявление о проведении отбора размещается на официальном сайте муниципального образования городской округ Евпатория Республики Крым в информационно-телекоммуникационной сети  «Интернет»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hyperlink r:id="rId27">
        <w:r>
          <w:rPr>
            <w:rFonts w:ascii="Times New Roman" w:hAnsi="Times New Roman"/>
            <w:color w:val="000000"/>
            <w:sz w:val="24"/>
            <w:szCs w:val="24"/>
            <w:u w:val="none"/>
            <w:lang w:val="ru-RU"/>
          </w:rPr>
          <w:t>http://my-evp.ru</w:t>
        </w:r>
      </w:hyperlink>
      <w:r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 не позднее чем за 3 рабочих дня до  начала  срока приема заявочной документации,  до 01 февраля текущего года.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В объявлении указываются: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срок проведения отбора (дата и время начала (окончания) подачи (приема) заявочной документации, составляет 30 календарных дней, следующих за днем размещения объявления о проведении отбора;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наименование, местонахождение, почтовый адрес, адрес электронной почты  департамента;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- результаты предоставления субсидии в соответствии с </w:t>
      </w:r>
      <w:hyperlink w:anchor="sub_310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пунктом 3.9.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настоящего порядка;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C9211E"/>
          <w:sz w:val="24"/>
          <w:szCs w:val="24"/>
          <w:lang w:val="ru-RU"/>
        </w:rPr>
        <w:tab/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- доменное имя, и (или) сетевой адрес, и (или) указатель страницы сайта в информационно-телекоммуникационной сети «Интернет», на котором обеспечивается проведение отбора;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C9211E"/>
          <w:sz w:val="24"/>
          <w:szCs w:val="24"/>
          <w:lang w:val="ru-RU"/>
        </w:rPr>
        <w:tab/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- требования к участнику отбора в соответствии с </w:t>
      </w:r>
      <w:hyperlink w:anchor="sub_23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пунктами 2.3.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настоящего порядка и перечень документов, предоставляемых участниками отбора для подтверждения их соответствия указанным требованиям согласно п.2.4. настоящего порядка;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C9211E"/>
          <w:sz w:val="24"/>
          <w:szCs w:val="24"/>
          <w:lang w:val="ru-RU"/>
        </w:rPr>
        <w:tab/>
      </w:r>
      <w:r>
        <w:rPr>
          <w:rStyle w:val="Style15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- порядок подачи заявочной документации участниками отбора и требования, предъявляемые к форме и содержанию заявочной документации, в соответствии с </w:t>
      </w:r>
      <w:hyperlink w:anchor="sub_2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lang w:val="ru-RU"/>
          </w:rPr>
          <w:t>пунктами 2.4</w:t>
        </w:r>
      </w:hyperlink>
      <w:r>
        <w:rPr>
          <w:rStyle w:val="Style15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, </w:t>
      </w:r>
      <w:hyperlink w:anchor="sub_2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lang w:val="ru-RU"/>
          </w:rPr>
          <w:t>2.5</w:t>
        </w:r>
      </w:hyperlink>
      <w:r>
        <w:rPr>
          <w:rStyle w:val="Style15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настоящего порядка;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C9211E"/>
          <w:sz w:val="24"/>
          <w:szCs w:val="24"/>
          <w:lang w:val="ru-RU"/>
        </w:rPr>
        <w:tab/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- порядок отзыва заявочной документации, порядок возврата заявочной документации, определяющий в том числе основания для возврата заявочной документации, порядок внесения изменений в заявочную документацию в соответствии с п.2.5.,2.8 настоящего порядка;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ab/>
        <w:t xml:space="preserve">- правила рассмотрения и оценки заявочной документации в соответствии с </w:t>
      </w:r>
      <w:hyperlink w:anchor="sub_26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 xml:space="preserve">пунктами 2.7 - 2.9 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настоящего порядка;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C9211E"/>
          <w:sz w:val="24"/>
          <w:szCs w:val="24"/>
          <w:lang w:val="ru-RU"/>
        </w:rPr>
        <w:tab/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- порядок предоставления участникам отбора разъяснений положений объявления, даты начала и окончания срока такого предоставления;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ab/>
        <w:t>- срок, в течение которого победитель (победители) отбора и призеры отбора должны подписать соглашение о предоставлении субсидии, заключаемое между департаментом и получателем субсидии (далее - соглашение);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ab/>
        <w:t>- условия признания победителя (победителей) отбора и призеров отбора уклонившимся от заключения соглашения;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ab/>
        <w:t>- срок размещения результатов отбора (протокол) на едином портале или ином сайте (с размещением указателя страницы сайта на едином портале), а также на официальном сайте муниципального образования городской округ Евпатория Республики Крым в информационно-телекоммуникационной сети  «Интернет» (</w:t>
      </w:r>
      <w:hyperlink r:id="rId28">
        <w:r>
          <w:rPr>
            <w:rFonts w:ascii="Times New Roman" w:hAnsi="Times New Roman"/>
            <w:color w:val="000000"/>
            <w:sz w:val="24"/>
            <w:szCs w:val="24"/>
            <w:u w:val="none"/>
            <w:lang w:val="ru-RU"/>
          </w:rPr>
          <w:t>http://my-evp.ru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u w:val="none"/>
          <w:lang w:val="ru-RU"/>
        </w:rPr>
        <w:t>),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который не может быть позднее 14-го календарного дня, следующего за днем определения победителя (победителей) отбора и призеров отбора.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ab/>
        <w:t>Департамент не отвечает и не имеет обязательств по расходам, связанным с подготовкой участниками отбора заявок, независимо от результатов конкурса.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2.3. Получатели субсидии (участники отбора), должны соответствовать следующим требованиям на 1 число месяца, предшествующего месяцу, в котором планируется проведение отбора: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8" w:name="sub_231"/>
      <w:bookmarkEnd w:id="8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29">
        <w:r>
          <w:rPr>
            <w:rFonts w:ascii="Times New Roman" w:hAnsi="Times New Roman"/>
            <w:color w:val="000000"/>
            <w:sz w:val="24"/>
            <w:szCs w:val="24"/>
          </w:rPr>
          <w:t>главой VII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yle15"/>
          <w:rFonts w:ascii="Times New Roman" w:hAnsi="Times New Roman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 xml:space="preserve">- у получателя субсидии (участника отбора) на едином налоговом счёте отсутствует или не превышает размер, определённый </w:t>
      </w:r>
      <w:hyperlink r:id="rId30">
        <w:r>
          <w:rPr>
            <w:rFonts w:ascii="Times New Roman" w:hAnsi="Times New Roman"/>
            <w:color w:val="000000"/>
            <w:sz w:val="24"/>
            <w:szCs w:val="24"/>
          </w:rPr>
          <w:t>пунктом 3 статьи 47</w:t>
        </w:r>
      </w:hyperlink>
      <w:r>
        <w:rPr>
          <w:rStyle w:val="Style15"/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- у получателя субсидии (участника отбора) отсутствует просроченная задолженность по возврату в бюджет муниципального образования городской округ Евпатория Республики Крым,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являющимся получателем субсидии (участником отбора);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 xml:space="preserve">- получатель субсидии (участник отбора) не получает средства из бюджета муниципального образования городской округ Евпатория Республики Крым, из которого планируется предоставление субсидии в соответствии с правовым актом, на основании иных муниципальных нормативных правовых актов на цели, указанные в </w:t>
      </w:r>
      <w:hyperlink w:anchor="sub_14">
        <w:r>
          <w:rPr>
            <w:rFonts w:ascii="Times New Roman" w:hAnsi="Times New Roman"/>
            <w:color w:val="000000"/>
            <w:sz w:val="24"/>
            <w:szCs w:val="24"/>
          </w:rPr>
          <w:t>пункте 1.3.</w:t>
        </w:r>
      </w:hyperlink>
      <w:r>
        <w:rPr>
          <w:rStyle w:val="Style15"/>
          <w:rFonts w:ascii="Times New Roman" w:hAnsi="Times New Roman"/>
          <w:sz w:val="24"/>
          <w:szCs w:val="24"/>
        </w:rPr>
        <w:t xml:space="preserve"> настоящего порядка;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- получатель субсидии (участник отбора) не является иностранным агентом в соответствии с </w:t>
      </w:r>
      <w:hyperlink r:id="rId31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Федеральным законом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О контроле за деятельностью лиц, находящихся под иностранным влиянием».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2.4.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Для участия в отборе участник отбора в срок, установленный в объявлении, представляет в департамент заявочную документацию: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заявку на участие в отборе и  предоставлению субсидии по форме, утвержденной настоящим постановлением, которая включает согласие на публикацию (размещение) в информационно - телекоммуникационной сети «Интернет» информации об участнике отбора, о подаваемой участником отбора заявочной документации, иной информации об участнике отбора, связанной с отбором, а также согласие на обработку персональных данных  руководителя общественной организации (его представителя);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копию свидетельства о регистрации юридического лица;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копию учредительных документов участника отбора;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копию документа, подтверждающего назначение руководителя и главного бухгалтера участника отбора;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- справку налогового органа об отсутствии у участника отбора обязанности по уплате налогов, сборов, страховых взносов, пеней, штрафов, процентов, подлежащих уплате в соответствии с </w:t>
      </w:r>
      <w:hyperlink r:id="rId32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законодательством</w:t>
        </w:r>
      </w:hyperlink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Российской Федерации о налогах и сборах, полученную не ранее чем за один месяц до ее предоставления;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- копию отчета о деятельности общественной организации за год перед обращением, с обязательным указанием следующих критериев: количество размещенных </w:t>
      </w:r>
      <w:r>
        <w:rPr>
          <w:rFonts w:ascii="Times New Roman" w:hAnsi="Times New Roman"/>
          <w:sz w:val="24"/>
          <w:szCs w:val="24"/>
          <w:lang w:val="ru-RU"/>
        </w:rPr>
        <w:t>материалов о деятельности общественной организации в средствах массовой информации (пресса, телевидение, радио, сеть Интернет) за истекший год; количество реализованных мероприятий, предусмотренных уставной деятельностью; количество  членов общественной организации, которым оказана помощь и охваченных социальной поддержкой; количество   общегородских мероприятий, в которых общественная организация принимала участие.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справку о размере полученных организацией денежных средств, полученных из различных источников в предыдущем финансовом году;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справку о численности членов организации по состоянию на 01 января текущего года;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направления использования бюджетных средств с расчетами и обоснованиями в соответствии с направлениями, указанными в п.1.3. настоящего порядка.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документы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в реестре дисквалифицированных лиц.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2.5. Заявочная документация, предоставляемая на бумажном носителе, должна быть заверена подписью участника отбора, прошнурована, пронумерована и скреплена печатью (при наличии), копии документов должны содержать отметку «Копия верна». Участник отбора несет ответственность за достоверность представленной заявочной документации.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9" w:name="sub_251"/>
      <w:bookmarkEnd w:id="9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Участник отбора вправе в любое время до начала проведения отбора: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C9211E"/>
          <w:sz w:val="24"/>
          <w:szCs w:val="24"/>
          <w:lang w:val="ru-RU"/>
        </w:rPr>
        <w:tab/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- получить разъяснения положений объявления в департаменте письменно либо другим доступным способом связи;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отозвать заявочную документацию путем направления в департамент письменного уведомления.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0" w:name="sub_26"/>
      <w:bookmarkEnd w:id="10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2.6. Прием заявочной документации осуществляется департаментом в течение срока, указанного в объявлении. По истечении срока, указанного в объявлении, заявочная документация не принимается.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bookmarkStart w:id="11" w:name="sub_261"/>
      <w:bookmarkEnd w:id="11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После окончания конкурсного отбора заявочная документация участнику отбора не возвращается.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2.7. Департамент регистрирует заявочную документацию в день её подачи и в течение 10 рабочих дней с даты окончания подачи (приема) заявочной документации, рассматривает и оценивает заявочную документацию на комплектность, проверяет участника отбора на соответствие его критериям и требованиям, установленным настоящим порядком и указанным в объявлении.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" w:name="sub_28"/>
      <w:bookmarkStart w:id="13" w:name="sub_281"/>
      <w:bookmarkEnd w:id="12"/>
      <w:bookmarkEnd w:id="13"/>
      <w:r>
        <w:rPr>
          <w:rStyle w:val="Style15"/>
          <w:rFonts w:ascii="Times New Roman" w:hAnsi="Times New Roman"/>
          <w:sz w:val="24"/>
          <w:szCs w:val="24"/>
          <w:lang w:val="ru-RU"/>
        </w:rPr>
        <w:t>2.8. В случае наличия замечаний к представленной заявочной документации департамент письменно либо другим доступным способом связи уведомляет участника отбора о выявленных недостатках в течение 5 рабочих дней с даты окончания приема.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4" w:name="sub_282"/>
      <w:bookmarkEnd w:id="14"/>
      <w:r>
        <w:rPr>
          <w:rStyle w:val="Style15"/>
          <w:rFonts w:ascii="Times New Roman" w:hAnsi="Times New Roman"/>
          <w:sz w:val="24"/>
          <w:szCs w:val="24"/>
          <w:lang w:val="ru-RU"/>
        </w:rPr>
        <w:t>Участник отбора вправе устранить выявленные недостатки заявочной документации, а также представить недостающие документы с сопроводительным письмом в департамент с описью приложенных документов в течение 5 рабочих дней с даты уведомления о выявленных недостатках в представленной им заявочной документации.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5" w:name="sub_29"/>
      <w:bookmarkEnd w:id="15"/>
      <w:r>
        <w:rPr>
          <w:rStyle w:val="Style15"/>
          <w:rFonts w:ascii="Times New Roman" w:hAnsi="Times New Roman"/>
          <w:sz w:val="24"/>
          <w:szCs w:val="24"/>
          <w:lang w:val="ru-RU"/>
        </w:rPr>
        <w:t>2.9. В случае несоответствия заявочной документации после устранения недостатков требованиям, установленным в объявлении, и отклонения заявочной документации департаментом в течение 5 рабочих дней с даты поступления заявочной документации после устранения недостатков направляет участнику отбора, представившему данную заявочную документацию, письменное уведомление об отказе ему в участии в отборе с указанием мотивированной причины отказа и отклонения заявочной документации.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6" w:name="sub_2101"/>
      <w:bookmarkStart w:id="17" w:name="sub_210"/>
      <w:bookmarkEnd w:id="16"/>
      <w:bookmarkEnd w:id="17"/>
      <w:r>
        <w:rPr>
          <w:rStyle w:val="Style15"/>
          <w:rFonts w:ascii="Times New Roman" w:hAnsi="Times New Roman"/>
          <w:sz w:val="24"/>
          <w:szCs w:val="24"/>
          <w:lang w:val="ru-RU"/>
        </w:rPr>
        <w:t>2.10. Основания для отклонения заявочной документации на стадии рассмотрения  заявочной документации: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- несоответствие участника отбора требованиям, установленным в </w:t>
      </w:r>
      <w:hyperlink w:anchor="sub_23">
        <w:r>
          <w:rPr>
            <w:rFonts w:ascii="Times New Roman" w:hAnsi="Times New Roman"/>
            <w:sz w:val="24"/>
            <w:szCs w:val="24"/>
            <w:lang w:val="ru-RU"/>
          </w:rPr>
          <w:t xml:space="preserve">пункте 2.3 </w:t>
        </w:r>
      </w:hyperlink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настоящего порядка;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несоответствие участника отбора категориям и (или) критериям отбора, установленным в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w:anchor="sub_15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пункте 1.</w:t>
        </w:r>
      </w:hyperlink>
      <w:r>
        <w:rPr>
          <w:rStyle w:val="Style17"/>
          <w:rFonts w:ascii="Times New Roman" w:hAnsi="Times New Roman"/>
          <w:color w:val="000000"/>
          <w:sz w:val="24"/>
          <w:szCs w:val="24"/>
          <w:lang w:val="ru-RU"/>
        </w:rPr>
        <w:t>6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 н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астоящего порядка;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несоответствие представленной участником отбора заявочной документации требованиям к заявочной документации, установленным в объявлении и настоящем порядке;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подача участником отбора заявочной документации после даты и (или) времени, определенных для подачи заявочной документации;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представление заявочной документации лицом, не имеющим на это полномочий.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8" w:name="sub_211"/>
      <w:bookmarkEnd w:id="18"/>
      <w:r>
        <w:rPr>
          <w:rStyle w:val="Style15"/>
          <w:rFonts w:ascii="Times New Roman" w:hAnsi="Times New Roman"/>
          <w:sz w:val="24"/>
          <w:szCs w:val="24"/>
          <w:lang w:val="ru-RU"/>
        </w:rPr>
        <w:t>2.11. В случае соответствия заявочной документации и участника отбора требованиям, установленным в объявлении и настоящем порядке, участник отбора допускается к участию в отборе.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9" w:name="sub_212"/>
      <w:bookmarkStart w:id="20" w:name="sub_2121"/>
      <w:bookmarkEnd w:id="19"/>
      <w:bookmarkEnd w:id="20"/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2.12. В срок не более 10 рабочих дней с даты окончания приема перечень участников отбора, допущенных к участию в отборе (далее - перечень участников отбора), формирующийся в соответствии с датами поступления заявочной документации и размещается департаментом на официальном сайте муниципального образования городской округ Евпатория Республики Крым в информационно-телекоммуникационной сети «Интернет» 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(</w:t>
      </w:r>
      <w:hyperlink r:id="rId33">
        <w:r>
          <w:rPr>
            <w:rFonts w:ascii="Times New Roman" w:hAnsi="Times New Roman"/>
            <w:color w:val="000000"/>
            <w:sz w:val="24"/>
            <w:szCs w:val="24"/>
            <w:u w:val="none"/>
            <w:lang w:val="ru-RU"/>
          </w:rPr>
          <w:t>http://my-evp.ru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u w:val="none"/>
          <w:lang w:val="ru-RU"/>
        </w:rPr>
        <w:t>)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с указанием даты, времени и места рассмотрения заявочной документации.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2.13. В целях оценки предложений (заявок) участников отбора, определения победителя (победителей) отбора, призеров отбора, принятия решения о предоставлении (отказе в предоставлении) субсидии и определения ее размера создается комиссия по предоставлению из бюджета муниципального образования городской округ Евпатория Республики Крым субсидии на финансовую поддержку общественным организациям ветеранов и (или) инвалидов (далее – комиссия по предоставлению субсидии).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Состав комиссии по предоставлению субсидии утверждается постановлением администрации города Евпатории Республики Крым. 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21" w:name="sub_2131"/>
      <w:bookmarkStart w:id="22" w:name="sub_213"/>
      <w:bookmarkEnd w:id="21"/>
      <w:bookmarkEnd w:id="22"/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2.14. Комиссия по предоставлению субсидии определяет победителя (победителей) отбора и призеров отбора в срок не позднее 10 рабочих дней с даты размещения на официальном сайте муниципального образования городской округ Евпатория Республики Крым в информационно-телекоммуникационной сети «Интернет» 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(</w:t>
      </w:r>
      <w:hyperlink r:id="rId34">
        <w:r>
          <w:rPr>
            <w:rFonts w:ascii="Times New Roman" w:hAnsi="Times New Roman"/>
            <w:color w:val="000000"/>
            <w:sz w:val="24"/>
            <w:szCs w:val="24"/>
            <w:u w:val="none"/>
            <w:lang w:val="ru-RU"/>
          </w:rPr>
          <w:t>http://my-evp.ru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u w:val="none"/>
          <w:lang w:val="ru-RU"/>
        </w:rPr>
        <w:t>)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перечня участников отбора.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23" w:name="sub_2141"/>
      <w:bookmarkStart w:id="24" w:name="sub_214"/>
      <w:bookmarkEnd w:id="23"/>
      <w:bookmarkEnd w:id="24"/>
      <w:r>
        <w:rPr>
          <w:rStyle w:val="Style15"/>
          <w:rFonts w:ascii="Times New Roman" w:hAnsi="Times New Roman"/>
          <w:sz w:val="24"/>
          <w:szCs w:val="24"/>
          <w:lang w:val="ru-RU"/>
        </w:rPr>
        <w:t>2.15. В течение 2 рабочих дней с даты определения победителя (победителей) отбора,  призеров отбора в соответствии</w:t>
      </w:r>
      <w:r>
        <w:rPr>
          <w:rStyle w:val="Style15"/>
          <w:rFonts w:ascii="Times New Roman" w:hAnsi="Times New Roman"/>
          <w:color w:val="C9211E"/>
          <w:sz w:val="24"/>
          <w:szCs w:val="24"/>
          <w:lang w:val="ru-RU"/>
        </w:rPr>
        <w:t xml:space="preserve"> 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hyperlink w:anchor="sub_213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 xml:space="preserve">пунктом 3.5.1 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настоящего порядка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на официальном сайте муниципального образования городской округ Евпатория Республики Крым в информационно-телекоммуникационной сети «Интернет» 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(</w:t>
      </w:r>
      <w:hyperlink r:id="rId35">
        <w:r>
          <w:rPr>
            <w:rFonts w:ascii="Times New Roman" w:hAnsi="Times New Roman"/>
            <w:color w:val="000000"/>
            <w:sz w:val="24"/>
            <w:szCs w:val="24"/>
            <w:u w:val="none"/>
            <w:lang w:val="ru-RU"/>
          </w:rPr>
          <w:t>http://my-evp.ru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u w:val="none"/>
          <w:lang w:val="ru-RU"/>
        </w:rPr>
        <w:t>) департаментом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размещается информация о результатах рассмотрения заявочной документации и проведении отбора, включающая следующие сведения: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дата, время и место проведения рассмотрения заявочной документации;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информация об участниках отбора, заявочная документация которых была рассмотрена;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информация об участниках отбора, заявочная документация которых была отклонена, с указанием причин ее отклонения, в том числе положений настоящего порядка и объявления, которым не соответствует такая заявочная документация;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3. Условия и порядок предоставления субсидии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25" w:name="sub_3002"/>
      <w:bookmarkStart w:id="26" w:name="sub_3001"/>
      <w:bookmarkStart w:id="27" w:name="sub_3002"/>
      <w:bookmarkStart w:id="28" w:name="sub_3001"/>
      <w:bookmarkEnd w:id="27"/>
      <w:bookmarkEnd w:id="28"/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3.1. В целях определения победителя (победителей) отбора и призеров отбора, принятия решение о предоставлении субсидии и определения ее размера к</w:t>
      </w:r>
      <w:r>
        <w:rPr>
          <w:rFonts w:ascii="Times New Roman" w:hAnsi="Times New Roman"/>
          <w:sz w:val="24"/>
          <w:szCs w:val="24"/>
          <w:lang w:val="ru-RU"/>
        </w:rPr>
        <w:t xml:space="preserve">омиссия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по предоставлению субсидии </w:t>
      </w:r>
      <w:r>
        <w:rPr>
          <w:rFonts w:ascii="Times New Roman" w:hAnsi="Times New Roman"/>
          <w:sz w:val="24"/>
          <w:szCs w:val="24"/>
          <w:lang w:val="ru-RU"/>
        </w:rPr>
        <w:t>оценивает общественную организацию, представившую заявку на участие в отборе, по следующим критериям: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1) срок осуществления уставной деятельности: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до 3 лет  - 1 балл;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от 3 до 5 лет - 2 балла;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свыше 5 лет - 3 балла.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2) количество материалов о деятельности общественной организации в средствах массовой информации (пресса, телевидение, радио, сеть Интернет) за истекший год (в случае представления общественной организацией подтверждающих документов):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от 1 до 10 - 1 балл;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от 10 до 20 - 2 балла;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более 20 - 3 балла.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>3) организация мероприятий, предусмотренных уставной деятельностью, а также благотворительных или патриотических акций, флешмобов, семинаров, тематических встреч, «круглых столов», выставок, конкурсов, соревнований: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до 3 мероприятий - 1 балл;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до 10 мероприятий - 3 балла;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свыше 10 мероприятий - 5 баллов.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4) количество лиц, которым оказана помощь и охваченных социальной поддержкой: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до 50 человек - 1 балл;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от 50 до 100  человек - 2 балла;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свыше 100 человек - 3 балла.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>5) количество общегородских мероприятий, в которых члены общественной организации принимали участие: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     до 20 мероприятий - 1 балл;</w:t>
      </w:r>
    </w:p>
    <w:p>
      <w:pPr>
        <w:pStyle w:val="Doktekstj"/>
        <w:widowControl/>
        <w:shd w:val="clear" w:color="auto" w:fill="FFFFFF"/>
        <w:suppressAutoHyphens w:val="true"/>
        <w:bidi w:val="0"/>
        <w:spacing w:lineRule="auto" w:line="240" w:beforeAutospacing="0" w:before="0" w:after="0"/>
        <w:ind w:left="0" w:right="0" w:hanging="0"/>
        <w:jc w:val="both"/>
        <w:rPr>
          <w:lang w:val="ru-RU"/>
        </w:rPr>
      </w:pPr>
      <w:r>
        <w:rPr>
          <w:lang w:val="ru-RU"/>
        </w:rPr>
        <w:tab/>
        <w:t xml:space="preserve">     свыше 20 мероприятий - 2 балла.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>Подсчет баллов осуществляется путем сложения значений указанных критериев. Участники отбора, претендующие на получение субсидии, заносятся в список в порядке убывания набранных баллов, набравшие в результате подсчета одинаковое количество баллов, заносятся в список в порядке очередности поданных заявок.</w:t>
      </w:r>
    </w:p>
    <w:p>
      <w:pPr>
        <w:pStyle w:val="Doktekstj"/>
        <w:shd w:val="clear" w:color="auto" w:fill="FFFFFF"/>
        <w:spacing w:beforeAutospacing="0" w:before="0" w:after="0"/>
        <w:rPr>
          <w:lang w:val="ru-RU"/>
        </w:rPr>
      </w:pPr>
      <w:r>
        <w:rPr>
          <w:lang w:val="ru-RU"/>
        </w:rPr>
        <w:tab/>
        <w:t xml:space="preserve">Согласно сформированному списку комиссия </w:t>
      </w:r>
      <w:r>
        <w:rPr>
          <w:rStyle w:val="Style15"/>
          <w:sz w:val="24"/>
          <w:szCs w:val="24"/>
          <w:lang w:val="ru-RU"/>
        </w:rPr>
        <w:t xml:space="preserve">по предоставлению субсидии </w:t>
      </w:r>
      <w:r>
        <w:rPr>
          <w:lang w:val="ru-RU"/>
        </w:rPr>
        <w:t>определяет победителя (победителей) отбора по наибольшему количеству набранных баллов и участников отбора, занявших призовые места по степени убывания баллов относительно победителя (победителей).</w:t>
      </w:r>
    </w:p>
    <w:p>
      <w:pPr>
        <w:pStyle w:val="Doktekstj"/>
        <w:shd w:val="clear" w:color="auto" w:fill="FFFFFF"/>
        <w:spacing w:beforeAutospacing="0" w:before="0" w:after="0"/>
        <w:ind w:firstLine="720"/>
        <w:rPr/>
      </w:pPr>
      <w:r>
        <w:rPr>
          <w:lang w:val="ru-RU"/>
        </w:rPr>
        <w:t>Размер субсидии рассчитывается в следующем порядке: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общая сумма баллов, набранная в ходе конкурсного отбора всеми участниками принимается за 100 % от размера субсидии, предоставляемой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>в текущем календарном году;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стоимость 1 балла рассчитывается, как  размер субсидии /общее количество баллов, набранных всеми участниками конкурсного отбора и округляется до целого числа;</w:t>
      </w:r>
    </w:p>
    <w:p>
      <w:pPr>
        <w:pStyle w:val="Doktekstj"/>
        <w:shd w:val="clear" w:color="auto" w:fill="FFFFFF"/>
        <w:spacing w:lineRule="auto" w:line="240" w:beforeAutospacing="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Style15"/>
          <w:sz w:val="24"/>
          <w:szCs w:val="24"/>
          <w:lang w:val="ru-RU"/>
        </w:rPr>
        <w:t>- размер субсидии победителю (победителям) отбора и призерам отбора рассчитывается как сумма баллов, набранная общественной организацией * стоимость 1 балла.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3.2. При недостаточности средств для выплаты субсидии всем призерам отбора, преимущественное право на получение субсидии имеют участники отбора, занявшие 2, 3 и 4 призовые места и заявочная документация которых ранее зарегистрирована в установленном порядке в департаменте.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В случае невозможности предоставления субсидии в текущем финансовом году в связи с недостаточностью лимитов бюджетных обязательств призеру отбора, соответствующему установленным требованиям, субсидия предоставляется в очередном финансовом году без повторного прохождения отбора, с учетом набранных балов.</w:t>
      </w:r>
    </w:p>
    <w:p>
      <w:pPr>
        <w:pStyle w:val="Normal"/>
        <w:spacing w:lineRule="auto" w:line="240" w:before="0" w:after="0"/>
        <w:ind w:firstLine="69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Результаты отбора по определению победителя (победителей) отбора, призеров отбора и предоставление субсидии комиссией по предоставлению субсидии оформляются протоколом, в котором отражаются следующие решения:</w:t>
      </w:r>
    </w:p>
    <w:p>
      <w:pPr>
        <w:pStyle w:val="Normal"/>
        <w:spacing w:lineRule="auto" w:line="240" w:before="0" w:after="0"/>
        <w:ind w:firstLine="69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определение победителя (победителей) отбора с указанием набранных баллов;</w:t>
      </w:r>
    </w:p>
    <w:p>
      <w:pPr>
        <w:pStyle w:val="Normal"/>
        <w:spacing w:lineRule="auto" w:line="240" w:before="0" w:after="0"/>
        <w:ind w:firstLine="69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определение призеров отбора с указанием набранных баллов и занятых призовых мест;</w:t>
      </w:r>
    </w:p>
    <w:p>
      <w:pPr>
        <w:pStyle w:val="Normal"/>
        <w:spacing w:lineRule="auto" w:line="240" w:before="0" w:after="0"/>
        <w:ind w:firstLine="69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 предоставлении из бюджета муниципального образования городской округ Евпатория Республики Крым субсидии на финансовую поддержку общественной организации ветеранов и (или) инвалидов с указанием размера субсидии, выделяемой победителю (победителям) отбора и призерам отбора;</w:t>
      </w:r>
    </w:p>
    <w:p>
      <w:pPr>
        <w:pStyle w:val="Normal"/>
        <w:spacing w:lineRule="auto" w:line="240" w:before="0" w:after="0"/>
        <w:ind w:firstLine="69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 отказе в предоставлении из бюджета муниципального образования городской округ Евпатория Республики Крым субсидии на финансовую поддержку общественной организации ветеранов и (или) инвалидов.</w:t>
      </w:r>
    </w:p>
    <w:p>
      <w:pPr>
        <w:pStyle w:val="Normal"/>
        <w:spacing w:lineRule="auto" w:line="240" w:before="0" w:after="0"/>
        <w:ind w:firstLine="69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Основания для отказа в предоставлении субсидии:</w:t>
      </w:r>
    </w:p>
    <w:p>
      <w:pPr>
        <w:pStyle w:val="Normal"/>
        <w:spacing w:lineRule="auto" w:line="240" w:before="0" w:after="0"/>
        <w:ind w:firstLine="697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несоответствие представленных участником отбора документов требованиям, установленным настоящим порядком и указанным в объявлении, или непредставление (представление не в полном объеме) участником отбора документов;</w:t>
      </w:r>
    </w:p>
    <w:p>
      <w:pPr>
        <w:pStyle w:val="Normal"/>
        <w:spacing w:lineRule="auto" w:line="240" w:before="0" w:after="0"/>
        <w:ind w:firstLine="697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- установление факта недостоверности представленной участником отбора информации.</w:t>
      </w:r>
    </w:p>
    <w:p>
      <w:pPr>
        <w:pStyle w:val="Normal"/>
        <w:spacing w:lineRule="auto" w:line="240" w:before="0" w:after="0"/>
        <w:ind w:firstLine="697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>На основании протокола комиссии с решением о предоставлении из бюджета муниципального образования городской округ Евпатория Республики Крым субсидии на финансовую поддержку общественной организации ветеранов и ( или) инвалидов секретарем комиссии в течение 3 рабочих дней готовится проект постановления администрации города Евпатории Республики Крым, который он обязан согласовать в структурных подразделениях администрации города Евпатории Республики Крым в течение 21 рабочего дня со дня принятия решения комиссией по предоставлению субсидии.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3.4. Предоставление субсидии из бюджета муниципального образования городской округ Евпатория Республики Крым осуществляется департаментом в пределах лимитов бюджетных обязательств, доведенных на очередной финансовый год, в </w:t>
      </w:r>
      <w:r>
        <w:rPr>
          <w:rFonts w:ascii="Times New Roman" w:hAnsi="Times New Roman"/>
          <w:sz w:val="24"/>
          <w:szCs w:val="24"/>
          <w:lang w:val="ru-RU"/>
        </w:rPr>
        <w:t xml:space="preserve">порядке и сроки, предусмотренные соглашением, заключенным между департаментом и получателем субсидии. </w:t>
      </w:r>
      <w:r>
        <w:rPr>
          <w:rStyle w:val="Style15"/>
          <w:rFonts w:ascii="Times New Roman" w:hAnsi="Times New Roman"/>
          <w:color w:val="00000A"/>
          <w:sz w:val="24"/>
          <w:szCs w:val="24"/>
          <w:lang w:val="ru-RU"/>
        </w:rPr>
        <w:t>Соглашение о предоставлении субсидии заключается после принятия решения Евпаторийского городского совета о бюджете городского округа Евпатория                                                                                                                                                                                                                   на очередной финансовый год. Соглашение заключается на один финансовый год и действительно до 31 декабря  текущего года.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Соглашение заключается в срок не позднее 3 рабочих дней с даты принятия постановления администрации города Евпатория Республики Крым о предоставлении   субсидии.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В случае не подписания получателем субсидии соглашения о предоставлении субсидии в установленный настоящим пунктом срок, победитель (победители) отбора и  призеры отбора признаются уклонившимися от заключения соглашения.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3.5. Соглашение (договор)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 финансовым органом муниципального образования для соответствующего вида субсидии.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3.6. В соглашении о предоставлении субсидии, заключаемом между департаментом и получателем субсидии, должны быть определены: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объем и цели предоставления субсидии;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сроки (периодичность) перечисления субсидии;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перечень документов, необходимых для предоставления субсидии;</w:t>
      </w:r>
    </w:p>
    <w:p>
      <w:pPr>
        <w:pStyle w:val="Style25"/>
        <w:tabs>
          <w:tab w:val="clear" w:pos="708"/>
          <w:tab w:val="left" w:pos="851" w:leader="none"/>
          <w:tab w:val="left" w:pos="993" w:leader="none"/>
        </w:tabs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ответственность получателей субсидии за предоставление недостоверных данных;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основания и условия изменения  объема субсидии;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виды и сроки предоставления получателями субсидии отчетности;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обязательства получателями субсидии по возврату субсидии, в случае выявления предоставления недостоверных данных;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- счет, на который перечисляется субсидия.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В соглашение в обязательном порядке включаются</w:t>
      </w:r>
      <w:r>
        <w:rPr>
          <w:color w:val="00000A"/>
          <w:lang w:val="en-US"/>
        </w:rPr>
        <w:t>:</w:t>
      </w:r>
    </w:p>
    <w:p>
      <w:pPr>
        <w:pStyle w:val="Style25"/>
        <w:ind w:left="0" w:right="0" w:firstLine="567"/>
        <w:jc w:val="both"/>
        <w:rPr>
          <w:lang w:val="ru-RU"/>
        </w:rPr>
      </w:pPr>
      <w:r>
        <w:rPr>
          <w:color w:val="00000A"/>
          <w:lang w:val="en-US"/>
        </w:rPr>
        <w:t>-</w:t>
      </w:r>
      <w:r>
        <w:rPr>
          <w:color w:val="00000A"/>
          <w:lang w:val="ru-RU"/>
        </w:rPr>
        <w:t xml:space="preserve">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Style25"/>
        <w:spacing w:lineRule="atLeast" w:line="11"/>
        <w:ind w:left="0" w:right="0" w:firstLine="567"/>
        <w:jc w:val="both"/>
        <w:rPr/>
      </w:pPr>
      <w:r>
        <w:rPr>
          <w:color w:val="00000A"/>
          <w:lang w:val="ru-RU"/>
        </w:rPr>
        <w:t xml:space="preserve">- согласие получателя субсидии на осуществление в отношении него проверки департаментом соблюдения порядка и условий предоставления субсидии, в том,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ст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>статьями 268</w:t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fldChar w:fldCharType="begin"/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instrText> HYPERLINK "https://internet.garant.ru/" \l "/document/12112604/entry/2681"</w:instrText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fldChar w:fldCharType="separate"/>
      </w:r>
      <w:r>
        <w:rPr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1</w:t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fldChar w:fldCharType="end"/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 xml:space="preserve">и 269 </w:t>
      </w:r>
      <w:r>
        <w:rPr>
          <w:rStyle w:val="Style19"/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2</w:t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>Бюджетного кодекса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3.7</w:t>
      </w:r>
      <w:r>
        <w:rPr>
          <w:rStyle w:val="Style15"/>
          <w:rFonts w:ascii="Times New Roman" w:hAnsi="Times New Roman"/>
          <w:color w:val="00000A"/>
          <w:sz w:val="24"/>
          <w:szCs w:val="24"/>
          <w:lang w:val="ru-RU"/>
        </w:rPr>
        <w:t>. На первое число месяца, в котором департамент и получатель субсидии заключают соглашение, получатель субсидии должен соответствовать требованиям, указанным в пункте 2.3 настоящего порядка 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A"/>
          <w:sz w:val="24"/>
          <w:szCs w:val="24"/>
          <w:lang w:val="ru-RU"/>
        </w:rPr>
        <w:tab/>
        <w:t>Для подтверждения соответствия требованиям, указанным в пункте 2.3. настоящего порядка, получатель субсидии предоставляет в департамент следующие документы: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A"/>
          <w:sz w:val="24"/>
          <w:szCs w:val="24"/>
          <w:lang w:val="ru-RU"/>
        </w:rPr>
        <w:tab/>
        <w:t>- справку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в реестре дисквалифицированных лиц;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A"/>
          <w:sz w:val="24"/>
          <w:szCs w:val="24"/>
          <w:lang w:val="ru-RU"/>
        </w:rPr>
        <w:tab/>
        <w:t>- выписку из Единого государственного реестра юридических лиц.</w:t>
      </w:r>
    </w:p>
    <w:p>
      <w:pPr>
        <w:pStyle w:val="Style25"/>
        <w:tabs>
          <w:tab w:val="clear" w:pos="708"/>
          <w:tab w:val="left" w:pos="709" w:leader="none"/>
        </w:tabs>
        <w:ind w:left="0" w:right="0" w:firstLine="567"/>
        <w:jc w:val="both"/>
        <w:rPr/>
      </w:pPr>
      <w:r>
        <w:rPr>
          <w:color w:val="00000A"/>
          <w:lang w:val="ru-RU"/>
        </w:rPr>
        <w:t xml:space="preserve">3.8. </w:t>
      </w:r>
      <w:r>
        <w:rPr>
          <w:rStyle w:val="Style15"/>
          <w:color w:val="00000A"/>
          <w:sz w:val="24"/>
          <w:szCs w:val="24"/>
          <w:lang w:val="ru-RU"/>
        </w:rPr>
        <w:t>Обязательными условиями предоставления субсидии являются: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согласие получателя субсидии на осуществление департаментом и органами муниципального финансового контроля проверок соблюдения им условий, целей и порядка предоставления субсидии;</w:t>
      </w:r>
    </w:p>
    <w:p>
      <w:pPr>
        <w:pStyle w:val="Style25"/>
        <w:tabs>
          <w:tab w:val="clear" w:pos="708"/>
          <w:tab w:val="left" w:pos="709" w:leader="none"/>
        </w:tabs>
        <w:ind w:left="0" w:right="0" w:firstLine="567"/>
        <w:jc w:val="both"/>
        <w:rPr/>
      </w:pPr>
      <w:r>
        <w:rPr>
          <w:rStyle w:val="Style15"/>
          <w:color w:val="00000A"/>
          <w:sz w:val="24"/>
          <w:szCs w:val="24"/>
          <w:lang w:val="ru-RU"/>
        </w:rPr>
        <w:t xml:space="preserve">- запрет приобретения получателем субсидии за счет субсидии иностранной валюты, за исключением операций, осуществляемых в соответствии с </w:t>
      </w:r>
      <w:hyperlink r:id="rId36">
        <w:r>
          <w:rPr>
            <w:color w:val="000000"/>
            <w:sz w:val="24"/>
            <w:szCs w:val="24"/>
            <w:lang w:val="ru-RU"/>
          </w:rPr>
          <w:t>валютным законодательством</w:t>
        </w:r>
      </w:hyperlink>
      <w:r>
        <w:rPr>
          <w:rStyle w:val="Style15"/>
          <w:color w:val="00000A"/>
          <w:sz w:val="24"/>
          <w:szCs w:val="24"/>
          <w:lang w:val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настоящим порядком.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3.9. Результатом предоставления субсидии является количественный показатель мероприятий, указанных в п.1.3. настоящего порядка, проведенных общественной организацией ветеранов и (или) инвалидов, которым оказана финансовая поддержка за счет бюджетных средств муниципального образования городской округ Евпатория Республики Крым. Конкретные значения результатов предоставления субсидии устанавливаются в соглашении.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 xml:space="preserve">езультаты предоставления субсидии, должны быть конкретными, измеримыми и соответствовать результатам муниципальной программы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 (в случае, если субсидия предоставляется в целях реализации такой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A"/>
          <w:sz w:val="24"/>
          <w:szCs w:val="24"/>
          <w:lang w:val="ru-RU"/>
        </w:rPr>
        <w:tab/>
        <w:t>3.10. Сроки перечисления субсидии определяются в соглашении.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A"/>
          <w:sz w:val="24"/>
          <w:szCs w:val="24"/>
          <w:lang w:val="ru-RU"/>
        </w:rPr>
        <w:tab/>
        <w:t>3.11. Перечисление субсидии осуществляется департаментом на расчетный счет получателя субсидии, открытый в кредитной организации.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</w:r>
    </w:p>
    <w:p>
      <w:pPr>
        <w:pStyle w:val="1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29" w:name="sub_400"/>
      <w:bookmarkEnd w:id="29"/>
      <w:r>
        <w:rPr>
          <w:rFonts w:ascii="Times New Roman" w:hAnsi="Times New Roman"/>
          <w:sz w:val="24"/>
          <w:szCs w:val="24"/>
          <w:lang w:val="ru-RU"/>
        </w:rPr>
        <w:t>4. Требования к отчетности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30" w:name="sub_4001"/>
      <w:bookmarkStart w:id="31" w:name="sub_4002"/>
      <w:bookmarkStart w:id="32" w:name="sub_4001"/>
      <w:bookmarkStart w:id="33" w:name="sub_4002"/>
      <w:bookmarkEnd w:id="32"/>
      <w:bookmarkEnd w:id="33"/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34" w:name="sub_41"/>
      <w:bookmarkEnd w:id="34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4.1. Отчет об осуществлении расходов, источником финансового обеспечения которых явилась субсидия, представляется получателем субсидии департаменту один раз в квартал до 5 числа месяца следующего за квартальным, после получения субсидии в текущем финансовом году по форме, определенной типовой формой соглашения (договора) о предоставлении </w:t>
      </w:r>
      <w:r>
        <w:rPr>
          <w:rStyle w:val="Style15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35" w:name="sub_421"/>
      <w:bookmarkStart w:id="36" w:name="sub_42"/>
      <w:bookmarkEnd w:id="35"/>
      <w:bookmarkEnd w:id="36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4.2. Отчет о достижении результатов предоставления субсидии, указанных в </w:t>
      </w:r>
      <w:hyperlink w:anchor="sub_310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пункте 3.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настоящего порядка, представляется получателем субсидии департаменту до 15 января  очередного финансового года по форме, определенной типовой формой соглашения (договора) о предоставлении </w:t>
      </w:r>
      <w:r>
        <w:rPr>
          <w:rStyle w:val="Style15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37" w:name="sub_431"/>
      <w:bookmarkStart w:id="38" w:name="sub_43"/>
      <w:bookmarkEnd w:id="37"/>
      <w:bookmarkEnd w:id="38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4.3. Сроки и формы представления получателем субсидии дополнительной отчетности устанавливаются департаментом в соглашении (при необходимости).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39" w:name="sub_441"/>
      <w:bookmarkStart w:id="40" w:name="sub_44"/>
      <w:bookmarkEnd w:id="39"/>
      <w:bookmarkEnd w:id="40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4.4. Бюджетный (бухгалтерский) учет поступления и расходования бюджетных средств ведется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41" w:name="sub_442"/>
      <w:bookmarkEnd w:id="41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Получатель субсидии ведет раздельный бухгалтерский учет поступления и расходования средств субсидии.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4.5. </w:t>
      </w:r>
      <w:bookmarkStart w:id="42" w:name="sub_36"/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Достигнутые 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муниципальной программы </w:t>
      </w:r>
      <w:r>
        <w:rPr>
          <w:rStyle w:val="Style15"/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, а также при необходимости их характеристики (показатели, необходимые для достижения результатов предоставления субсидии) (далее -  характеристики), значения которых устанавливаются в соглашениях.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End w:id="42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4.6. 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определённым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43" w:name="sub_500"/>
      <w:bookmarkEnd w:id="43"/>
      <w:r>
        <w:rPr>
          <w:rFonts w:ascii="Times New Roman" w:hAnsi="Times New Roman"/>
          <w:sz w:val="24"/>
          <w:szCs w:val="24"/>
          <w:lang w:val="ru-RU"/>
        </w:rPr>
        <w:t>5.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44" w:name="sub_5001"/>
      <w:bookmarkStart w:id="45" w:name="sub_5002"/>
      <w:bookmarkStart w:id="46" w:name="sub_5001"/>
      <w:bookmarkStart w:id="47" w:name="sub_5002"/>
      <w:bookmarkEnd w:id="46"/>
      <w:bookmarkEnd w:id="47"/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i w:val="false"/>
          <w:iCs w:val="false"/>
          <w:sz w:val="24"/>
          <w:szCs w:val="24"/>
          <w:lang w:val="ru-RU"/>
        </w:rPr>
        <w:tab/>
        <w:t>5.1. Департамент и уполномоченные органы муниципального финансового контроля в обязательном порядке осуществляют проверку соблюдения получателем субсидии порядка и условий предоставления субсидии.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 xml:space="preserve">Получатель субсидии в обязательном порядке дают письменное согласие на осуществление в отношении их проверки </w:t>
      </w:r>
      <w:r>
        <w:rPr>
          <w:rStyle w:val="Style15"/>
          <w:rFonts w:ascii="Times New Roman" w:hAnsi="Times New Roman"/>
          <w:i w:val="false"/>
          <w:iCs w:val="false"/>
          <w:sz w:val="24"/>
          <w:szCs w:val="24"/>
          <w:lang w:val="ru-RU"/>
        </w:rPr>
        <w:t>Департаментом,</w:t>
      </w:r>
      <w:r>
        <w:rPr>
          <w:rStyle w:val="Style15"/>
          <w:rFonts w:ascii="Times New Roman" w:hAnsi="Times New Roman"/>
          <w:sz w:val="24"/>
          <w:szCs w:val="24"/>
        </w:rPr>
        <w:t xml:space="preserve"> как главного распорядителя средств,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37">
        <w:r>
          <w:rPr>
            <w:rFonts w:ascii="Times New Roman" w:hAnsi="Times New Roman"/>
            <w:color w:val="000000"/>
            <w:sz w:val="24"/>
            <w:szCs w:val="24"/>
          </w:rPr>
          <w:t>статьями 268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и </w:t>
      </w:r>
      <w:hyperlink r:id="rId38">
        <w:r>
          <w:rPr>
            <w:rFonts w:ascii="Times New Roman" w:hAnsi="Times New Roman"/>
            <w:color w:val="000000"/>
            <w:sz w:val="24"/>
            <w:szCs w:val="24"/>
          </w:rPr>
          <w:t>269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yle15"/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i w:val="false"/>
          <w:iCs w:val="false"/>
          <w:sz w:val="24"/>
          <w:szCs w:val="24"/>
          <w:lang w:val="ru-RU"/>
        </w:rPr>
        <w:t xml:space="preserve">Получатель субсидии не могут приобретать иностранную валюту, за исключением операций, осуществляемых в соответствии с </w:t>
      </w:r>
      <w:hyperlink r:id="rId39">
        <w:r>
          <w:rPr>
            <w:rFonts w:ascii="Times New Roman" w:hAnsi="Times New Roman"/>
            <w:i w:val="false"/>
            <w:iCs w:val="false"/>
            <w:color w:val="000000"/>
            <w:sz w:val="24"/>
            <w:szCs w:val="24"/>
            <w:lang w:val="ru-RU"/>
          </w:rPr>
          <w:t>валютным законодательством</w:t>
        </w:r>
      </w:hyperlink>
      <w:r>
        <w:rPr>
          <w:rStyle w:val="Style15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Style w:val="Style15"/>
          <w:rFonts w:ascii="Times New Roman" w:hAnsi="Times New Roman"/>
          <w:i w:val="false"/>
          <w:iCs w:val="false"/>
          <w:sz w:val="24"/>
          <w:szCs w:val="24"/>
          <w:lang w:val="ru-RU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ab/>
        <w:t>5.2. Д</w:t>
      </w:r>
      <w:r>
        <w:rPr>
          <w:rStyle w:val="Style15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епартамент и уполномоченные органы муниципального финансового контроля проводят мониторинг достижения результатов предоставления субсидии исходя из достижения значения результатов предоставления субсидии, определенных соглашением, и событий,</w:t>
      </w:r>
      <w:bookmarkStart w:id="48" w:name="ext-gen1503"/>
      <w:bookmarkEnd w:id="48"/>
      <w:r>
        <w:rPr>
          <w:rStyle w:val="Style15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отражающих факт завершения соответствующего мероприятия по получению результата</w:t>
      </w:r>
      <w:r>
        <w:rPr>
          <w:rStyle w:val="Style15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предоставления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ab/>
        <w:t>Контроль за целевым и эффективным использованием бюджетных средств осуществляется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49" w:name="sub_52"/>
      <w:bookmarkStart w:id="50" w:name="sub_521"/>
      <w:bookmarkEnd w:id="49"/>
      <w:bookmarkEnd w:id="50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5.3. Субсидия (часть субсидии) подлежит возврату в бюджет </w:t>
      </w:r>
      <w:r>
        <w:rPr>
          <w:rStyle w:val="Style15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муниципального образования городской округ Евпатория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Республики Крым в случаях нарушения получателем субсидии условий, установленных при предоставлении субсидии, требований и порядка предоставления субсидии, установленных настоящим порядком и другими нормативными правовыми актами, а также в случае неисполнения обязательств, предусмотренных соглашением, выявленных по фактам проверок, проведенных департаментом, уполномоченными органами муниципального финансового контроля, в следующих размерах: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51" w:name="sub_522"/>
      <w:bookmarkEnd w:id="51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5.3.1. в полном объеме полученной субсидии в случаях: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установления факта представления получателем субсидии недостоверных сведений, содержащихся в заявочной документации, представленной им для получения субсидии;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непредставления отчетности в департамент получателем субсидии согласно условиям заключенного соглашения;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- недостижение результатов показателей, определенных в п.3.9. настоящего порядка (при установлении таких показателей).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5.3.2. в случае установления факта неправомерного расходования субсидии (части субсидии) или её расходования не по целевому назначению - в размере неправомерно израсходованной (израсходованной не по целевому назначению) суммы субсидии.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52" w:name="sub_53"/>
      <w:bookmarkEnd w:id="52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5.4. Департамент в течение 15 рабочих дней с даты выявления нарушений, указанных 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hyperlink w:anchor="sub_52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пункте 5.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настоящего порядка, направляет получателю субсидии требование о возврате полученных средств субсидии (далее - требование) на счет департамента.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53" w:name="sub_54"/>
      <w:bookmarkStart w:id="54" w:name="sub_541"/>
      <w:bookmarkEnd w:id="53"/>
      <w:bookmarkEnd w:id="54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>5.5. Субсидия в сумме, указанной в требовании, подлежит возврату получателем субсидии в течение 15 календарных дней с даты получения требования.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55" w:name="sub_551"/>
      <w:bookmarkStart w:id="56" w:name="sub_55"/>
      <w:bookmarkEnd w:id="55"/>
      <w:bookmarkEnd w:id="56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5.6. В случае непоступления средств в течение срока, установленного </w:t>
      </w:r>
      <w:hyperlink w:anchor="sub_54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пунктом 5.4</w:t>
        </w:r>
        <w:r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</w:hyperlink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настоящего порядка, департамент в течение 30 календарных дней с даты окончания указанного срока принимает меры к их взысканию в судебном порядке.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57" w:name="sub_561"/>
      <w:bookmarkStart w:id="58" w:name="sub_56"/>
      <w:bookmarkEnd w:id="57"/>
      <w:bookmarkEnd w:id="58"/>
      <w:r>
        <w:rPr>
          <w:rStyle w:val="Style15"/>
          <w:rFonts w:ascii="Times New Roman" w:hAnsi="Times New Roman"/>
          <w:sz w:val="24"/>
          <w:szCs w:val="24"/>
          <w:lang w:val="ru-RU"/>
        </w:rPr>
        <w:tab/>
        <w:t xml:space="preserve">5.7. Не использованные получателем субсидии в отчетном финансовом году остатки субсидии при отсутствии потребности получателя субсидии в указанных остатках субсидии в текущем финансовом году подлежат возврату в течение первых 15 рабочих дней текущего финансового года в доход бюджета </w:t>
      </w:r>
      <w:r>
        <w:rPr>
          <w:rStyle w:val="Style15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муниципального образования городской округ Евпатория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>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lang w:val="ru-RU"/>
        </w:rPr>
      </w:pP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5.8. </w:t>
      </w:r>
      <w:bookmarkStart w:id="59" w:name="sub_47"/>
      <w:r>
        <w:rPr>
          <w:rStyle w:val="Style15"/>
          <w:rFonts w:ascii="Times New Roman" w:hAnsi="Times New Roman"/>
          <w:sz w:val="24"/>
          <w:szCs w:val="24"/>
          <w:lang w:val="ru-RU"/>
        </w:rPr>
        <w:t>Основными формами общественного контроля являются: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0" w:name="sub_48"/>
      <w:bookmarkEnd w:id="59"/>
      <w:bookmarkEnd w:id="60"/>
      <w:r>
        <w:rPr>
          <w:rStyle w:val="Style15"/>
          <w:rFonts w:ascii="Times New Roman" w:hAnsi="Times New Roman"/>
          <w:sz w:val="24"/>
          <w:szCs w:val="24"/>
        </w:rPr>
        <w:t>1) участие представителей общественности в работе комиссий, рабочих групп (иных коллегиальных органов), созданных органами местного самоуправления муниципальных образований в Республике Крым для обеспечения деятельности по оказанию государственной и муниципальной поддержки общественным организациям ветеранов и (или) инвалидов зарегистрированных на территории муниципального образования городской округ Евпатория Республики Крым (далее - общественные организации);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1" w:name="sub_49"/>
      <w:bookmarkStart w:id="62" w:name="sub_481"/>
      <w:bookmarkEnd w:id="61"/>
      <w:bookmarkEnd w:id="62"/>
      <w:r>
        <w:rPr>
          <w:rStyle w:val="Style15"/>
          <w:rFonts w:ascii="Times New Roman" w:hAnsi="Times New Roman"/>
          <w:sz w:val="24"/>
          <w:szCs w:val="24"/>
        </w:rPr>
        <w:t>2) общественная экспертиза нормативных правовых актов, проектов нормативных правовых актов, издаваемых органами местного самоуправления муниципальных образований в Республике Крым по вопросам оказания государственной и муниципальной поддержки общественным организациям.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3" w:name="sub_491"/>
      <w:bookmarkEnd w:id="63"/>
      <w:r>
        <w:rPr>
          <w:rStyle w:val="Style15"/>
          <w:rFonts w:ascii="Times New Roman" w:hAnsi="Times New Roman"/>
          <w:sz w:val="24"/>
          <w:szCs w:val="24"/>
        </w:rPr>
        <w:t>5</w:t>
      </w:r>
      <w:bookmarkStart w:id="64" w:name="sub_50"/>
      <w:r>
        <w:rPr>
          <w:rStyle w:val="Style15"/>
          <w:rFonts w:ascii="Times New Roman" w:hAnsi="Times New Roman"/>
          <w:sz w:val="24"/>
          <w:szCs w:val="24"/>
        </w:rPr>
        <w:t>.9. Общественный контроль за осуществлением поддержки общественным организациям обеспечивается в том числе: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5" w:name="sub_51"/>
      <w:bookmarkEnd w:id="64"/>
      <w:bookmarkEnd w:id="65"/>
      <w:r>
        <w:rPr>
          <w:rStyle w:val="Style15"/>
          <w:rFonts w:ascii="Times New Roman" w:hAnsi="Times New Roman"/>
          <w:sz w:val="24"/>
          <w:szCs w:val="24"/>
        </w:rPr>
        <w:t>1) установлением обязательных норм по раскрытию информации о получателях финансовой и имущественной поддержки в нормативных правовых актах, регламентирующих оказание финансовой и имущественной поддержки;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6" w:name="sub_523"/>
      <w:bookmarkStart w:id="67" w:name="sub_511"/>
      <w:bookmarkEnd w:id="66"/>
      <w:bookmarkEnd w:id="67"/>
      <w:r>
        <w:rPr>
          <w:rStyle w:val="Style15"/>
          <w:rFonts w:ascii="Times New Roman" w:hAnsi="Times New Roman"/>
          <w:sz w:val="24"/>
          <w:szCs w:val="24"/>
        </w:rPr>
        <w:t>2) открытостью информации о мерах поддержки общественным организациям и о получателях такой поддержки.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8" w:name="sub_5231"/>
      <w:bookmarkEnd w:id="68"/>
      <w:r>
        <w:rPr>
          <w:rStyle w:val="Style15"/>
          <w:rFonts w:ascii="Times New Roman" w:hAnsi="Times New Roman"/>
          <w:sz w:val="24"/>
          <w:szCs w:val="24"/>
        </w:rPr>
        <w:t>5</w:t>
      </w:r>
      <w:bookmarkStart w:id="69" w:name="sub_531"/>
      <w:r>
        <w:rPr>
          <w:rStyle w:val="Style15"/>
          <w:rFonts w:ascii="Times New Roman" w:hAnsi="Times New Roman"/>
          <w:sz w:val="24"/>
          <w:szCs w:val="24"/>
        </w:rPr>
        <w:t>.10. В случае невозможности продолжения реализации мероприятий, общественная организация - получатель субсидии письменно уведомляет Департамент о причинах и сроках досрочного прекращения реализации мероприятий и на основании дополнительного соглашения о расторжении Соглашения о предоставлении из бюджета муниципального образования городской округ Евпатория Республики Крым субсидии общественной организации, возвращает остаток средств неиспользованной субсидии в бюджет муниципального образования городской округ Евпатория Республики Крым.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End w:id="69"/>
      <w:r>
        <w:rPr>
          <w:rStyle w:val="Style15"/>
          <w:rFonts w:ascii="Times New Roman" w:hAnsi="Times New Roman"/>
          <w:sz w:val="24"/>
          <w:szCs w:val="24"/>
        </w:rPr>
        <w:t>5</w:t>
      </w:r>
      <w:bookmarkStart w:id="70" w:name="sub_542"/>
      <w:r>
        <w:rPr>
          <w:rStyle w:val="Style15"/>
          <w:rFonts w:ascii="Times New Roman" w:hAnsi="Times New Roman"/>
          <w:sz w:val="24"/>
          <w:szCs w:val="24"/>
        </w:rPr>
        <w:t>.11.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путём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End w:id="70"/>
      <w:r>
        <w:rPr>
          <w:rStyle w:val="Style15"/>
          <w:rFonts w:ascii="Times New Roman" w:hAnsi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 городской округ Евпатория 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bookmarkStart w:id="71" w:name="sub_552"/>
      <w:r>
        <w:rPr>
          <w:rFonts w:ascii="Times New Roman" w:hAnsi="Times New Roman"/>
          <w:color w:val="000000"/>
          <w:sz w:val="24"/>
          <w:szCs w:val="24"/>
        </w:rPr>
        <w:t>. Требования в части установления особенностей обеспечения проведения отбора в системе «Электронный бюджет»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5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bookmarkEnd w:id="71"/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>6</w:t>
      </w:r>
      <w:bookmarkStart w:id="72" w:name="sub_562"/>
      <w:r>
        <w:rPr>
          <w:rStyle w:val="Style15"/>
          <w:rFonts w:ascii="Times New Roman" w:hAnsi="Times New Roman"/>
          <w:color w:val="000000"/>
          <w:sz w:val="24"/>
          <w:szCs w:val="24"/>
        </w:rPr>
        <w:t>.1. Обеспечение доступа к системе «Электронный бюджет»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End w:id="72"/>
      <w:r>
        <w:rPr>
          <w:rStyle w:val="Style15"/>
          <w:rFonts w:ascii="Times New Roman" w:hAnsi="Times New Roman"/>
          <w:color w:val="000000"/>
          <w:sz w:val="24"/>
          <w:szCs w:val="24"/>
        </w:rPr>
        <w:t>Осуществление взаимодействия главного распорядителя бюджетных средств - департамента, а также комиссии и экспертов с участниками отбора с использованием документов в электронной форме в системе «Электронный бюджет».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в случае, если правовым актом предусмотрено участие иного юридического лица в проведении отбора, с указанием в правовом акте перечня передаваемых полномочий.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Запрет требовать от участника отбора предоставления документов и информации в целях подтверждения соответствия участника отбора требованиям, определённым </w:t>
      </w:r>
      <w:hyperlink w:anchor="sub_22">
        <w:r>
          <w:rPr>
            <w:rFonts w:ascii="Times New Roman" w:hAnsi="Times New Roman"/>
            <w:color w:val="000000"/>
            <w:sz w:val="24"/>
            <w:szCs w:val="24"/>
          </w:rPr>
          <w:t>пунктом  2.3.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- департамента имеется в рамках межведомственного электронного взаимодействия, за исключением случая, если участник отбора готов предоставить указанные документы и информацию главному распорядителю бюджетных средств  по собственной инициативе.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Осуществление проверки участника отбора на соответствие требованиям, определённым </w:t>
      </w:r>
      <w:hyperlink w:anchor="sub_22">
        <w:r>
          <w:rPr>
            <w:rFonts w:ascii="Times New Roman" w:hAnsi="Times New Roman"/>
            <w:color w:val="000000"/>
            <w:sz w:val="24"/>
            <w:szCs w:val="24"/>
          </w:rPr>
          <w:t>пунктами 2.3.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Подтверждение соответствия участника отбора требованиям, определённым правовым актом в соответствии с </w:t>
      </w:r>
      <w:hyperlink w:anchor="sub_22">
        <w:r>
          <w:rPr>
            <w:rFonts w:ascii="Times New Roman" w:hAnsi="Times New Roman"/>
            <w:color w:val="000000"/>
            <w:sz w:val="24"/>
            <w:szCs w:val="24"/>
          </w:rPr>
          <w:t xml:space="preserve">пунктом 2.3 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>настоящего порядка, в случае отсутствия технической возможности осуществления автоматической проверки в системе «Электронный бюджет»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>6</w:t>
      </w:r>
      <w:bookmarkStart w:id="73" w:name="sub_57"/>
      <w:r>
        <w:rPr>
          <w:rStyle w:val="Style15"/>
          <w:rFonts w:ascii="Times New Roman" w:hAnsi="Times New Roman"/>
          <w:color w:val="000000"/>
          <w:sz w:val="24"/>
          <w:szCs w:val="24"/>
        </w:rPr>
        <w:t>.2. Формирование участниками отбора заявок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путём сканирования), представление которых предусмотрено в объявлении о проведении отбора;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End w:id="73"/>
      <w:r>
        <w:rPr>
          <w:rStyle w:val="Style15"/>
          <w:rFonts w:ascii="Times New Roman" w:hAnsi="Times New Roman"/>
          <w:color w:val="000000"/>
          <w:sz w:val="24"/>
          <w:szCs w:val="24"/>
        </w:rPr>
        <w:t>- порядок подписания заявки: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Усиленной </w:t>
      </w:r>
      <w:hyperlink r:id="rId40">
        <w:r>
          <w:rPr>
            <w:rFonts w:ascii="Times New Roman" w:hAnsi="Times New Roman"/>
            <w:color w:val="000000"/>
            <w:sz w:val="24"/>
            <w:szCs w:val="24"/>
          </w:rPr>
          <w:t>квалифицированной электронной подписью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руководителя участника отбора или уполномоченного им лица.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- требование о соответствии участника отбора условиям, определённым </w:t>
      </w:r>
      <w:hyperlink w:anchor="sub_22">
        <w:r>
          <w:rPr>
            <w:rFonts w:ascii="Times New Roman" w:hAnsi="Times New Roman"/>
            <w:color w:val="000000"/>
            <w:sz w:val="24"/>
            <w:szCs w:val="24"/>
          </w:rPr>
          <w:t>пунктами 2.3.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>настоящего порядка по состоянию на даты рассмотрения заявки и заключения соглашения;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>- требование,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- требования к содержанию заявок, в том числе информацию об участнике отбора, документы, подтверждающие соответствие участника отбора требованиям, установленным </w:t>
      </w:r>
      <w:hyperlink w:anchor="sub_22">
        <w:r>
          <w:rPr>
            <w:rFonts w:ascii="Times New Roman" w:hAnsi="Times New Roman"/>
            <w:color w:val="000000"/>
            <w:sz w:val="24"/>
            <w:szCs w:val="24"/>
          </w:rPr>
          <w:t>пунктами 2.3.</w:t>
        </w:r>
      </w:hyperlink>
      <w:r>
        <w:rPr>
          <w:rStyle w:val="Style17"/>
          <w:rFonts w:ascii="Times New Roman" w:hAnsi="Times New Roman"/>
          <w:color w:val="000000"/>
          <w:sz w:val="24"/>
          <w:szCs w:val="24"/>
        </w:rPr>
        <w:t xml:space="preserve"> настоящего</w:t>
      </w: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порядка, предлагаемые участником отбора значения результата предоставления субсидии и размер запрашиваемой субсидии, информацию по каждому критерию оценки, сведения и документы, подтверждающие информацию по каждому критерию оценки.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>6</w:t>
      </w:r>
      <w:r>
        <w:rPr>
          <w:rStyle w:val="Style15"/>
          <w:rFonts w:ascii="Times New Roman" w:hAnsi="Times New Roman"/>
          <w:color w:val="000000"/>
          <w:sz w:val="24"/>
          <w:szCs w:val="24"/>
        </w:rPr>
        <w:t>.3. Открытие главному распорядителю бюджетных средств - департаменту, а также комиссии доступа в системе «Электронный бюджет» к заявкам для их рассмотрения и оценки;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4" w:name="sub_581"/>
      <w:bookmarkEnd w:id="74"/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- автоматическое формирование протокола вскрытия заявок на </w:t>
      </w:r>
      <w:hyperlink r:id="rId41">
        <w:r>
          <w:rPr>
            <w:rFonts w:ascii="Times New Roman" w:hAnsi="Times New Roman"/>
            <w:color w:val="000000"/>
            <w:sz w:val="24"/>
            <w:szCs w:val="24"/>
          </w:rPr>
          <w:t>едином портале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и подписание его усиленной </w:t>
      </w:r>
      <w:hyperlink r:id="rId42">
        <w:r>
          <w:rPr>
            <w:rFonts w:ascii="Times New Roman" w:hAnsi="Times New Roman"/>
            <w:color w:val="000000"/>
            <w:sz w:val="24"/>
            <w:szCs w:val="24"/>
          </w:rPr>
          <w:t>квалифицированной электронной подписью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начальника департамента (уполномоченного им лица) или членов комиссии в системе «Электронный бюджет», а также размещение указанного протокола на едином портале не позднее 1-го рабочего дня, следующего за днём его подписания;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- автоматическое формирование протокола рассмотрения заявок на </w:t>
      </w:r>
      <w:hyperlink r:id="rId43">
        <w:r>
          <w:rPr>
            <w:rFonts w:ascii="Times New Roman" w:hAnsi="Times New Roman"/>
            <w:color w:val="000000"/>
            <w:sz w:val="24"/>
            <w:szCs w:val="24"/>
          </w:rPr>
          <w:t>едином портале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на основании результатов рассмотрения заявок и подписание его усиленной </w:t>
      </w:r>
      <w:hyperlink r:id="rId44">
        <w:r>
          <w:rPr>
            <w:rFonts w:ascii="Times New Roman" w:hAnsi="Times New Roman"/>
            <w:color w:val="000000"/>
            <w:sz w:val="24"/>
            <w:szCs w:val="24"/>
          </w:rPr>
          <w:t>квалифицированной электронной подписью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начальника департамента (уполномоченного им лица) или членов комиссии в системе «Электронный бюджет», а также размещение указанного протокола на едином портале не позднее 1 рабочего дня, следующего за днём его подписания;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>- осуществление допуска членов комиссии к заявкам для проведения изучения заявок.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5"/>
          <w:rFonts w:ascii="Times New Roman" w:hAnsi="Times New Roman"/>
          <w:color w:val="000000"/>
          <w:sz w:val="24"/>
          <w:szCs w:val="24"/>
        </w:rPr>
        <w:t>6</w:t>
      </w:r>
      <w:bookmarkStart w:id="75" w:name="sub_59"/>
      <w:r>
        <w:rPr>
          <w:rStyle w:val="Style15"/>
          <w:rFonts w:ascii="Times New Roman" w:hAnsi="Times New Roman"/>
          <w:color w:val="000000"/>
          <w:sz w:val="24"/>
          <w:szCs w:val="24"/>
        </w:rPr>
        <w:t>.4. Ранжирование заявок осуществляется по мере уменьшение полученных баллов по итогам оценки заявок и очередности поступления заявок в случае равенства полученных баллов;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bookmarkEnd w:id="75"/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Автоматическое формирование протокола подведения итогов отбора на </w:t>
      </w:r>
      <w:hyperlink r:id="rId45">
        <w:r>
          <w:rPr>
            <w:rFonts w:ascii="Times New Roman" w:hAnsi="Times New Roman"/>
            <w:color w:val="000000"/>
            <w:sz w:val="24"/>
            <w:szCs w:val="24"/>
          </w:rPr>
          <w:t>едином портале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на основании результатов определения победителя (победителей) и призеров отбора и подписание его усиленной </w:t>
      </w:r>
      <w:hyperlink r:id="rId46">
        <w:r>
          <w:rPr>
            <w:rFonts w:ascii="Times New Roman" w:hAnsi="Times New Roman"/>
            <w:color w:val="000000"/>
            <w:sz w:val="24"/>
            <w:szCs w:val="24"/>
          </w:rPr>
          <w:t>квалифицированной электронной подписью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</w:rPr>
        <w:t xml:space="preserve"> начальника департамента (уполномоченного им лица) или членов комиссии в системе «Электронный бюджет», а также размещение указанного протокола на едином портале не позднее 1 рабочего дня, следующего за днём его подписания.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11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>УТВЕРЖДЕНО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 xml:space="preserve">постановлением администрации 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 xml:space="preserve">города Евпатории Республики Крым </w:t>
      </w:r>
    </w:p>
    <w:p>
      <w:pPr>
        <w:pStyle w:val="11"/>
        <w:spacing w:before="0" w:after="96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>от_________________ № 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 комиссии по предоставлению субсидии из бюджета муниципального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образования городской округ Евпатория Республики Крым на финансовую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поддержку общественным организациям ветеранов и (или) инвалидов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>
      <w:pPr>
        <w:pStyle w:val="Normal"/>
        <w:spacing w:lineRule="auto" w:line="240" w:before="0" w:after="24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 Комиссия по предоставлению субсидии из бюджета муниципального образования  городской округ Евпатория Республики Крым субсидий на финансовую поддержку общественным организациям ветеранов и (или) инвалидов (далее - комиссия по предоставлению субсидии) в своей деятельности руководствуется статьей 78.1 Бюджетного кодекса Российской Федерации, статьями 16, 16.1 Федерального закона от 06.10.2003 №131-ФЗ «Об общих принципах организации местного самоуправления в Российской Федерации», Законами Республики Крым от 21.08.2014 №54-ЗРК «Об основах местного самоуправления в Республике Крым», от 17.12.2014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постановлением Правительства Российской Федерации от </w:t>
      </w:r>
      <w:bookmarkStart w:id="76" w:name="__DdeLink__1551_420975480411"/>
      <w:r>
        <w:rPr>
          <w:rFonts w:ascii="Times New Roman" w:hAnsi="Times New Roman"/>
          <w:color w:val="000000"/>
          <w:sz w:val="24"/>
          <w:szCs w:val="24"/>
          <w:lang w:val="ru-RU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bookmarkEnd w:id="76"/>
      <w:r>
        <w:rPr>
          <w:rFonts w:ascii="Times New Roman" w:hAnsi="Times New Roman"/>
          <w:sz w:val="24"/>
          <w:szCs w:val="24"/>
          <w:lang w:val="ru-RU"/>
        </w:rPr>
        <w:t xml:space="preserve">, Уставом муниципального образования городской округ Евпатория Республики Крым, порядком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настоящим положением.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Основные направления деятельности комиссии</w:t>
      </w:r>
    </w:p>
    <w:p>
      <w:pPr>
        <w:pStyle w:val="Doktekstj"/>
        <w:shd w:val="clear" w:color="auto" w:fill="FFFFFF"/>
        <w:spacing w:beforeAutospacing="0" w:before="0" w:after="240"/>
        <w:ind w:firstLine="720"/>
        <w:rPr/>
      </w:pPr>
      <w:r>
        <w:rPr>
          <w:lang w:val="ru-RU"/>
        </w:rPr>
        <w:t xml:space="preserve">Комиссия </w:t>
      </w:r>
      <w:r>
        <w:rPr>
          <w:sz w:val="24"/>
          <w:szCs w:val="24"/>
          <w:lang w:val="ru-RU"/>
        </w:rPr>
        <w:t>по предоставлению субсидии</w:t>
      </w:r>
      <w:r>
        <w:rPr>
          <w:lang w:val="ru-RU"/>
        </w:rPr>
        <w:t xml:space="preserve"> занимается рассмотрением, </w:t>
      </w:r>
      <w:r>
        <w:rPr>
          <w:rStyle w:val="Style15"/>
          <w:sz w:val="24"/>
          <w:szCs w:val="24"/>
          <w:lang w:val="ru-RU"/>
        </w:rPr>
        <w:t>оценкой предложений (заявок) и отбором общественных организаций ветеранов и (или) инвалидов, предоставленных в целях получения субсидии из бюджета муниципального образования городской округ Евпатория Республики Крым, определяет победителя (победителей) отбора,  участников отбора, занявших призовые места (далее-призеров отбора), принимает решение о предоставлении (отказе в предоставлении) субсидии, определяет  размер субсидии.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Права и обязанности комиссии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 xml:space="preserve">3.1. Комиссия </w:t>
      </w:r>
      <w:r>
        <w:rPr>
          <w:sz w:val="24"/>
          <w:szCs w:val="24"/>
          <w:lang w:val="ru-RU"/>
        </w:rPr>
        <w:t xml:space="preserve">по предоставлению субсидии </w:t>
      </w:r>
      <w:r>
        <w:rPr>
          <w:lang w:val="ru-RU"/>
        </w:rPr>
        <w:t>осуществляет отбор общественных организаций ветеранов и (или) инвалидов, предоставивших своевременно и надлежащим образом оформленные предложения (заявки) и определяет: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 xml:space="preserve">- </w:t>
      </w:r>
      <w:r>
        <w:rPr>
          <w:sz w:val="24"/>
          <w:szCs w:val="24"/>
          <w:lang w:val="ru-RU"/>
        </w:rPr>
        <w:t>победителя (победителей) отбора;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sz w:val="24"/>
          <w:szCs w:val="24"/>
          <w:lang w:val="ru-RU"/>
        </w:rPr>
        <w:t>- участников, занявших призовые места (далее- призеры отбора);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sz w:val="24"/>
          <w:szCs w:val="24"/>
          <w:lang w:val="ru-RU"/>
        </w:rPr>
        <w:t>- получателей субсидии из числа победителя (победителей) и участников отбора;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sz w:val="24"/>
          <w:szCs w:val="24"/>
          <w:lang w:val="ru-RU"/>
        </w:rPr>
        <w:t>- размер субсидии;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sz w:val="24"/>
          <w:szCs w:val="24"/>
          <w:lang w:val="ru-RU"/>
        </w:rPr>
        <w:t xml:space="preserve">- очередность поступления заявочной документации на основании заявочных документов, направленных участниками отбора  в соответствии с порядком </w:t>
      </w:r>
      <w:r>
        <w:rPr>
          <w:b w:val="false"/>
          <w:bCs w:val="false"/>
          <w:color w:val="000000"/>
          <w:sz w:val="24"/>
          <w:szCs w:val="24"/>
          <w:lang w:val="ru-RU"/>
        </w:rPr>
        <w:t>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инвалидов.</w:t>
      </w:r>
    </w:p>
    <w:p>
      <w:pPr>
        <w:pStyle w:val="Normal"/>
        <w:spacing w:lineRule="auto" w:line="240" w:before="0" w:after="0"/>
        <w:ind w:firstLine="69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 .Комиссия по предоставлению субсидии принимает решение о предоставлении из бюджета городского округа субсидии на финансовую поддержку общественной организации ветеранов и (или) инвалидов, либо об отказе в предоставлении из бюджета городского округа субсидии на финансовую поддержку общественной организации ветеранов и (или) инвалидов.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 xml:space="preserve">3.3. Комиссия </w:t>
      </w:r>
      <w:r>
        <w:rPr>
          <w:sz w:val="24"/>
          <w:szCs w:val="24"/>
          <w:lang w:val="ru-RU"/>
        </w:rPr>
        <w:t>по предоставлению субсидии</w:t>
      </w:r>
      <w:r>
        <w:rPr>
          <w:lang w:val="ru-RU"/>
        </w:rPr>
        <w:t xml:space="preserve"> определяет размер субсидии из средств бюджета городского округа на финансовую поддержку общественной организации ветеранов и (или) инвалидов, признанной победителем (победителями) отбора или призером отбора.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3.4. Комиссия по предоставлению субсидии обязана определить победителя (победителей) отбора, призеров отбора и размер субсидии 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в срок не позднее 10 рабочих дней с даты размещения на официальном сайте муниципального образования городской округ Евпатория Республики Крым в информационно-телекоммуникационной сети «Интернет» </w:t>
      </w:r>
      <w:r>
        <w:rPr>
          <w:rStyle w:val="Style15"/>
          <w:rFonts w:ascii="Times New Roman" w:hAnsi="Times New Roman"/>
          <w:color w:val="000000"/>
          <w:sz w:val="24"/>
          <w:szCs w:val="24"/>
          <w:lang w:val="ru-RU"/>
        </w:rPr>
        <w:t>(</w:t>
      </w:r>
      <w:hyperlink r:id="rId47">
        <w:r>
          <w:rPr>
            <w:rFonts w:ascii="Times New Roman" w:hAnsi="Times New Roman"/>
            <w:color w:val="000000"/>
            <w:sz w:val="24"/>
            <w:szCs w:val="24"/>
            <w:u w:val="none"/>
            <w:lang w:val="ru-RU"/>
          </w:rPr>
          <w:t>http://my-evp.ru</w:t>
        </w:r>
      </w:hyperlink>
      <w:r>
        <w:rPr>
          <w:rStyle w:val="Style15"/>
          <w:rFonts w:ascii="Times New Roman" w:hAnsi="Times New Roman"/>
          <w:color w:val="000000"/>
          <w:sz w:val="24"/>
          <w:szCs w:val="24"/>
          <w:u w:val="none"/>
          <w:lang w:val="ru-RU"/>
        </w:rPr>
        <w:t>)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t xml:space="preserve"> перечня участников отбора.</w:t>
      </w:r>
    </w:p>
    <w:p>
      <w:pPr>
        <w:pStyle w:val="Normal"/>
        <w:spacing w:lineRule="auto" w:line="240" w:before="0" w:after="240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 Комиссия по предоставлению субсидии обязана в случае принятия решения об отказе в предоставлении из бюджета городского округа  субсидии на финансовую поддержку общественной организации ветеранов и (или) инвалидов направить участнику отбора в течение 3 рабочих дней с момента заседания комиссии соответствующее уведомление.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Порядок деятельности комиссии, оформление ее деятельности</w:t>
      </w:r>
    </w:p>
    <w:p>
      <w:pPr>
        <w:pStyle w:val="Doktekstj"/>
        <w:shd w:val="clear" w:color="auto" w:fill="FFFFFF"/>
        <w:spacing w:beforeAutospacing="0" w:before="0" w:after="0"/>
        <w:ind w:firstLine="720"/>
        <w:rPr/>
      </w:pPr>
      <w:r>
        <w:rPr>
          <w:color w:val="555555"/>
          <w:lang w:val="ru-RU"/>
        </w:rPr>
        <w:t>4</w:t>
      </w:r>
      <w:r>
        <w:rPr>
          <w:lang w:val="ru-RU"/>
        </w:rPr>
        <w:t xml:space="preserve">.1. Заседания комиссии </w:t>
      </w:r>
      <w:r>
        <w:rPr>
          <w:sz w:val="24"/>
          <w:szCs w:val="24"/>
          <w:lang w:val="ru-RU"/>
        </w:rPr>
        <w:t>по предоставлению субсидии</w:t>
      </w:r>
      <w:r>
        <w:rPr>
          <w:lang w:val="ru-RU"/>
        </w:rPr>
        <w:t xml:space="preserve"> назначаются председателем комиссии в течение трех рабочих дней</w:t>
      </w:r>
      <w:r>
        <w:rPr>
          <w:rStyle w:val="Style15"/>
          <w:sz w:val="24"/>
          <w:szCs w:val="24"/>
          <w:lang w:val="ru-RU"/>
        </w:rPr>
        <w:t xml:space="preserve"> с даты размещения на официальном сайте муниципального образования городской округ Евпатория Республики Крым в информационно-телекоммуникационной сети «Интернет» </w:t>
      </w:r>
      <w:r>
        <w:rPr>
          <w:rStyle w:val="Style15"/>
          <w:color w:val="000000"/>
          <w:sz w:val="24"/>
          <w:szCs w:val="24"/>
          <w:lang w:val="ru-RU"/>
        </w:rPr>
        <w:t>(</w:t>
      </w:r>
      <w:hyperlink r:id="rId48">
        <w:r>
          <w:rPr>
            <w:color w:val="000000"/>
            <w:sz w:val="24"/>
            <w:szCs w:val="24"/>
            <w:u w:val="none"/>
            <w:lang w:val="ru-RU"/>
          </w:rPr>
          <w:t>http://my-evp.ru</w:t>
        </w:r>
      </w:hyperlink>
      <w:r>
        <w:rPr>
          <w:rStyle w:val="Style15"/>
          <w:color w:val="000000"/>
          <w:sz w:val="24"/>
          <w:szCs w:val="24"/>
          <w:u w:val="none"/>
          <w:lang w:val="ru-RU"/>
        </w:rPr>
        <w:t>)</w:t>
      </w:r>
      <w:r>
        <w:rPr>
          <w:rStyle w:val="Style15"/>
          <w:sz w:val="24"/>
          <w:szCs w:val="24"/>
          <w:lang w:val="ru-RU"/>
        </w:rPr>
        <w:t xml:space="preserve"> перечня участников отбора.</w:t>
      </w:r>
    </w:p>
    <w:p>
      <w:pPr>
        <w:pStyle w:val="Style21"/>
        <w:shd w:val="clear" w:color="auto" w:fill="FFFFFF"/>
        <w:spacing w:lineRule="auto" w:line="240" w:beforeAutospacing="0" w:before="0" w:after="0"/>
        <w:ind w:left="0" w:right="0" w:hanging="0"/>
        <w:rPr/>
      </w:pPr>
      <w:r>
        <w:rPr>
          <w:rStyle w:val="Style15"/>
          <w:sz w:val="24"/>
          <w:szCs w:val="24"/>
          <w:lang w:val="ru-RU"/>
        </w:rPr>
        <w:tab/>
        <w:t xml:space="preserve">4.2. В случаях, если член комиссии по предоставлению субсидии лично (прямо или косвенно) заинтересован в итогах отбора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рассмотрения заявок на участие в отборе. </w:t>
      </w:r>
    </w:p>
    <w:p>
      <w:pPr>
        <w:pStyle w:val="Style21"/>
        <w:shd w:val="clear" w:fill="FFFFFF"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Под личной заинтересованностью члена комиссии по предоставлению субсидии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 комиссии, его близких родственников, а также граждан или организаций, с которыми член  комиссии по предоставлению субсидии связан финансовыми или иными обязательствами. </w:t>
      </w:r>
    </w:p>
    <w:p>
      <w:pPr>
        <w:pStyle w:val="Style21"/>
        <w:shd w:val="clear" w:fill="FFFFFF"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Информация о наличии у члена комиссии личной заинтересованности в итогах отбора или иных обстоятельствах, способных повлиять на участие члена комиссии в ее работе,  а также решения, принятые комиссией по результатам рассмотрения такой информации, указываются в протоколе заседания комиссии по предоставлению субсидии . </w:t>
      </w:r>
    </w:p>
    <w:p>
      <w:pPr>
        <w:pStyle w:val="Doktekstj"/>
        <w:shd w:val="clear" w:color="auto" w:fill="FFFFFF"/>
        <w:spacing w:beforeAutospacing="0" w:before="0" w:after="0"/>
        <w:ind w:firstLine="720"/>
        <w:rPr/>
      </w:pPr>
      <w:r>
        <w:rPr>
          <w:rStyle w:val="Style15"/>
          <w:sz w:val="24"/>
          <w:szCs w:val="24"/>
          <w:lang w:val="ru-RU"/>
        </w:rPr>
        <w:t xml:space="preserve">4.3. </w:t>
      </w:r>
      <w:r>
        <w:rPr>
          <w:lang w:val="ru-RU"/>
        </w:rPr>
        <w:t xml:space="preserve">Заседания комиссии </w:t>
      </w:r>
      <w:r>
        <w:rPr>
          <w:sz w:val="24"/>
          <w:szCs w:val="24"/>
          <w:lang w:val="ru-RU"/>
        </w:rPr>
        <w:t>по предоставлению субсидии</w:t>
      </w:r>
      <w:r>
        <w:rPr>
          <w:lang w:val="ru-RU"/>
        </w:rPr>
        <w:t xml:space="preserve"> проводит ее председатель. При его отсутствии заседание проводит заместитель председателя комиссии.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 xml:space="preserve">Заседание комиссии </w:t>
      </w:r>
      <w:r>
        <w:rPr>
          <w:sz w:val="24"/>
          <w:szCs w:val="24"/>
          <w:lang w:val="ru-RU"/>
        </w:rPr>
        <w:t>по предоставлению субсидии</w:t>
      </w:r>
      <w:r>
        <w:rPr>
          <w:lang w:val="ru-RU"/>
        </w:rPr>
        <w:t xml:space="preserve"> считается правомочным, если на нем присутствует не менее половины ее членов.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 xml:space="preserve">4.4. Секретарь комиссии </w:t>
      </w:r>
      <w:r>
        <w:rPr>
          <w:sz w:val="24"/>
          <w:szCs w:val="24"/>
          <w:lang w:val="ru-RU"/>
        </w:rPr>
        <w:t>по предоставлению субсидии</w:t>
      </w:r>
      <w:r>
        <w:rPr>
          <w:lang w:val="ru-RU"/>
        </w:rPr>
        <w:t xml:space="preserve"> :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регистрирует в течение 1 (одного) рабочего дня в журнале регистрации, поступившую заявочную документацию общественных организаций;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уведомляет членов комиссии о дате, времени и месте проведения заседания комиссии;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оформляет протоколы заседаний комиссии;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готовит проект постановления администрации города Евпатории Республики Крым о предоставлении из бюджета городского округа субсидии на финансовую поддержку общественной организации ветеранов и инвалидов;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оформляет и обеспечивает направление (вручение) уведомлений об отказе в предоставлении из бюджета городского округа Евпатория Республики Крым субсидии на финансовую поддержку общественной организации ветеранов и инвалидов общественным организациям, не прошедшим отбор на получение субсидий;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обеспечивает направление (вручение) копий постановлений администрации города Евпатории Республики Крым о предоставлении из бюджета городского округа субсидии на финансовую поддержку общественной организации ветеранов и инвалидов;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обеспечивает подписание между департаментом труда и социальной защиты населения администрации города Евпатории Республики Крым и общественной организацией соглашения о предоставлении субсидии в течение 3 рабочих дней со дня принятия постановления администрации города Евпатории Республики Крым;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- обеспечивает формирование и хранение документов комиссии.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4.5.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>
      <w:pPr>
        <w:pStyle w:val="Doktekstj"/>
        <w:shd w:val="clear" w:color="auto" w:fill="FFFFFF"/>
        <w:spacing w:beforeAutospacing="0" w:before="0" w:after="0"/>
        <w:ind w:firstLine="720"/>
        <w:rPr>
          <w:lang w:val="ru-RU"/>
        </w:rPr>
      </w:pPr>
      <w:r>
        <w:rPr>
          <w:lang w:val="ru-RU"/>
        </w:rPr>
        <w:t>4.6. Решения комиссии оформляются в виде протоколов, которые подписываются всеми членами комиссии, присутствующими на заседании комиссии.</w:t>
      </w:r>
    </w:p>
    <w:p>
      <w:pPr>
        <w:pStyle w:val="1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firstLine="697"/>
        <w:rPr>
          <w:lang w:val="ru-RU"/>
        </w:rPr>
      </w:pPr>
      <w:r>
        <w:rPr>
          <w:sz w:val="24"/>
          <w:szCs w:val="24"/>
          <w:lang w:val="ru-RU"/>
        </w:rPr>
        <w:t>4.7. Секретарь комиссии ведет реестр получателей (общественных организаций) из бюджета городского округа Евпатория Республики Крым субсидий на финансовую поддержку общественным организациям ветеранов и (или) инвалидов в муниципальном образовании городской округ Евпатория Республики Крым. В реестр вносятся название общественной организации ветеранов и (или) инвалидов, размер субсидии, дата выплаты денежных средств, номер и дата протокола заседания комиссии, на основании которого было принято решение о предоставлении субсидии.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Приложение</w:t>
      </w:r>
    </w:p>
    <w:p>
      <w:pPr>
        <w:pStyle w:val="Normal"/>
        <w:bidi w:val="0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к постановлению администрации</w:t>
      </w:r>
    </w:p>
    <w:p>
      <w:pPr>
        <w:pStyle w:val="Normal"/>
        <w:bidi w:val="0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города Евпатории Республики Крым</w:t>
      </w:r>
    </w:p>
    <w:p>
      <w:pPr>
        <w:pStyle w:val="Normal"/>
        <w:bidi w:val="0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от _______________ № 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СОСТАВ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комиссии по предоставлению субсидии из бюджета муниципального образования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городской округ Евпатория Республики Крым  на финансовую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поддержку общественным организациям ветеранов и  (или) инвалидов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7"/>
        <w:tblW w:w="9828" w:type="dxa"/>
        <w:jc w:val="left"/>
        <w:tblInd w:w="0" w:type="dxa"/>
        <w:tblLayout w:type="fixed"/>
        <w:tblCellMar>
          <w:top w:w="0" w:type="dxa"/>
          <w:left w:w="128" w:type="dxa"/>
          <w:bottom w:w="0" w:type="dxa"/>
          <w:right w:w="108" w:type="dxa"/>
        </w:tblCellMar>
        <w:tblLook w:val="01e0"/>
      </w:tblPr>
      <w:tblGrid>
        <w:gridCol w:w="2445"/>
        <w:gridCol w:w="7382"/>
      </w:tblGrid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Просоедов И.И.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заместитель главы администрации города Евпатории Республики Крым, 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Могилат Н.Л.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департамента труда и социальной защиты населения администрации города Евпатории Республики Крым, заместитель председателя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Журавлева И.В.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заместитель начальника отдела по делам инвалидов, ветеранов и других категорий граждан департамента труда и социальной защиты населения администрации города Евпатории Республики Крым, секретарь комиссии</w:t>
            </w:r>
          </w:p>
        </w:tc>
      </w:tr>
      <w:tr>
        <w:trPr/>
        <w:tc>
          <w:tcPr>
            <w:tcW w:w="98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Члены комиссии: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Габай Л.Н.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Леонова Э.М.</w:t>
            </w:r>
          </w:p>
          <w:p>
            <w:pPr>
              <w:pStyle w:val="Normal"/>
              <w:widowControl w:val="false"/>
              <w:suppressAutoHyphens w:val="true"/>
              <w:spacing w:before="0" w:after="397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Неделькович Е.В.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отдела бухгалтерского учета, отчетности и социальных выплат департамента труда и социальной защиты населения администрации города Евпатории Республики Крым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председатель комитета по вопросам социальной политики, образования, культуры, спорта и делам молодежи Евпаторийского городского совета (с согласия)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отдела правовой, кадровой и организационной работы департамента труда и социальной защиты населения администрации города Евпатории Республики Крым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Никулина Т.В.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отдела по делам инвалидов, ветеранов и других категорий граждан департамента труда и социальной защиты населения администрации города Евпатории Республики Крым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Селиванов В.В.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секретарь о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ru-RU"/>
              </w:rPr>
              <w:t xml:space="preserve">бщественного совета муниципального образования городской округ Евпатория Республики Крым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(с согласия)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ПОЯСНИТЕЛЬНАЯ   ЗАПИСКА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 проекту постановления администрации города Евпатории Республики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Крым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«Об утверждении порядка предоставления субсидии из бюджета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муниципального образования  городской  округ  Евпатория Республики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Крым на финансовую поддержку общественным  организациям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ветеранов  и  (или) инвалидов»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Разработка проекта</w:t>
      </w:r>
      <w:r>
        <w:rPr>
          <w:rFonts w:ascii="Times New Roman" w:hAnsi="Times New Roman"/>
          <w:sz w:val="24"/>
          <w:szCs w:val="24"/>
          <w:lang w:val="ru-RU"/>
        </w:rPr>
        <w:t xml:space="preserve"> постановления администрации города Евпатории Республики Крым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обусловлена необходимостью приведения в соответствие положений порядка с требованиями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постановления </w:t>
      </w:r>
      <w:hyperlink r:id="rId49">
        <w:r>
          <w:rPr>
            <w:rFonts w:ascii="Times New Roman" w:hAnsi="Times New Roman"/>
            <w:b w:val="false"/>
            <w:bCs/>
            <w:color w:val="000000"/>
            <w:sz w:val="24"/>
            <w:szCs w:val="24"/>
            <w:lang w:val="ru-RU"/>
          </w:rPr>
          <w:t>постановлением</w:t>
        </w:r>
      </w:hyperlink>
      <w:r>
        <w:rPr>
          <w:rStyle w:val="Style15"/>
          <w:rFonts w:ascii="Times New Roman" w:hAnsi="Times New Roman"/>
          <w:bCs/>
          <w:color w:val="000000"/>
          <w:sz w:val="24"/>
          <w:szCs w:val="24"/>
          <w:lang w:val="ru-RU"/>
        </w:rPr>
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Style w:val="Style15"/>
          <w:rFonts w:ascii="Times New Roman" w:hAnsi="Times New Roman"/>
          <w:bCs/>
          <w:color w:val="000000"/>
          <w:sz w:val="24"/>
          <w:szCs w:val="24"/>
          <w:lang w:val="ru-RU"/>
        </w:rPr>
        <w:t xml:space="preserve">Целью предоставления субсидии является финансовая поддержка общественных организаций ветеранов и (или) инвалидов в рамках реализации муниципальной программы </w:t>
      </w:r>
      <w:bookmarkStart w:id="77" w:name="__DdeLink__202_11580370442"/>
      <w:r>
        <w:rPr>
          <w:rStyle w:val="Style15"/>
          <w:rFonts w:cs="Times New Roman" w:ascii="Times New Roman" w:hAnsi="Times New Roman"/>
          <w:bCs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</w:t>
      </w:r>
      <w:bookmarkEnd w:id="77"/>
      <w:r>
        <w:rPr>
          <w:rStyle w:val="Style15"/>
          <w:rFonts w:cs="Times New Roman" w:ascii="Times New Roman" w:hAnsi="Times New Roman"/>
          <w:bCs/>
          <w:color w:val="000000"/>
          <w:spacing w:val="-2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Проектом постановления утверждается комиссия по предоставлению субсидии в новом составе.</w:t>
      </w:r>
    </w:p>
    <w:p>
      <w:pPr>
        <w:pStyle w:val="Normal"/>
        <w:suppressAutoHyphens w:val="true"/>
        <w:spacing w:lineRule="auto" w:line="240" w:before="0" w:after="0"/>
        <w:ind w:right="-29" w:firstLine="709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 соответствии с пунктом 33 части 1 ст. 16 Федерального закона от 06 октября 2003 года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 городского округа. </w:t>
      </w:r>
    </w:p>
    <w:p>
      <w:pPr>
        <w:pStyle w:val="Normal"/>
        <w:suppressAutoHyphens w:val="true"/>
        <w:spacing w:lineRule="auto" w:line="240" w:before="0" w:after="0"/>
        <w:ind w:right="-29"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Социальная политика администрации города Евпатории Республики Крым направлена на последовательное улучшение качества и уровня жизни инвалидов и ветеранов. Обеспечение данным категориям граждан социальных гарантий, защита их прав и законных интересов, а также организация активного досуга является одним из основных направлений деятельности администрации города Евпатории Республики Крым. На территории муниципального образования городской округ Евпатория Республики Крым активно действуют 5 общественных организаций ветеранов и инвалидов и объединяют 15 859 лиц с ограничениями жизнедеятельности. </w:t>
      </w:r>
      <w:r>
        <w:rPr>
          <w:rFonts w:ascii="Times New Roman" w:hAnsi="Times New Roman"/>
          <w:bCs/>
          <w:sz w:val="24"/>
          <w:szCs w:val="24"/>
          <w:lang w:val="ru-RU"/>
        </w:rPr>
        <w:t>Общественные организации</w:t>
      </w:r>
      <w:r>
        <w:rPr>
          <w:rFonts w:ascii="Times New Roman" w:hAnsi="Times New Roman"/>
          <w:sz w:val="24"/>
          <w:szCs w:val="24"/>
          <w:lang w:val="ru-RU"/>
        </w:rPr>
        <w:t>, объединяющие инвалидов и ветеранов,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осуществляют свою деятельность как самостоятельный сектор общественных отношений, характерными чертами которого являются заметно выросший профессионализм и широкий спектр оказываемых </w:t>
      </w:r>
      <w:r>
        <w:rPr>
          <w:rFonts w:ascii="Times New Roman" w:hAnsi="Times New Roman"/>
          <w:sz w:val="24"/>
          <w:szCs w:val="24"/>
          <w:lang w:val="ru-RU"/>
        </w:rPr>
        <w:t>инвалидам и ветеранам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услуг, в том числе по социальной помощи и организации досуга.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right="-29" w:firstLine="72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Финансовая поддержка общественных организаций инвалидов и ветеранов, осуществляется путем предоставления субсидии на оказание поддержки деятельности общественных организаций ветеранов и инвалидов, на территории муниципального образования городской округ Евпатория Республики Крым на основе отбора, за счет средств бюджета городского округа Евпатория Республики Крым в пределах ассигнований, установленных на текущий финансовый год. Главный распорядитель бюджетных средств - департамент труда и социальной защиты населения администрации города Евпатории Республики Крым. </w:t>
      </w:r>
      <w:r>
        <w:rPr>
          <w:rStyle w:val="Style15"/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В целях оценки предложений (заявок) участников отбора, определения победителя (победителей) отбора, принятия решения о предоставлении (отказе в предоставлении) субсидии и определения ее размера создается комиссия по предоставлению из бюджета муниципального образования городской округ Евпатория Республики Крым субсидии на финансовую поддержку общественным организациям ветеранов и (или) инвалидов. Состав комиссии по предоставлению субсидии утверждается постановлением администрации города Евпатории Республики Крым. </w:t>
      </w:r>
      <w:r>
        <w:rPr>
          <w:rFonts w:ascii="Times New Roman" w:hAnsi="Times New Roman"/>
          <w:sz w:val="24"/>
          <w:szCs w:val="24"/>
          <w:lang w:val="ru-RU"/>
        </w:rPr>
        <w:t xml:space="preserve">Предоставление субсидий осуществляется на основании Соглашения с общественными организациями ветеранов и (или) инвалидов о предоставлении субсидии. </w:t>
      </w:r>
    </w:p>
    <w:p>
      <w:pPr>
        <w:pStyle w:val="Normal"/>
        <w:suppressAutoHyphens w:val="true"/>
        <w:spacing w:lineRule="auto" w:line="240" w:before="0" w:after="0"/>
        <w:ind w:right="-29"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Оказание финансовой поддержки общественным организациям ветеранов и инвалидов будет способствовать повышению социальной активности некоммерческих организаций, объединяющих инвалидов и ветеранов, позволит консолидировать усилия администрации города Евпатории Республики Крым и социально ориентированных некоммерческих организаций, объединяющих инвалидов и ветеранов, в целях достижения эффективных результатов в осуществлении социально - экономический политики, что обеспечит повышение качества и уровня жизни в муниципальном образовании городской округ Евпатория Республики Крым и позволит:  достичь увеличения количества ветеранов и инвалидов, проживающих на территории муниципального образования городской округ Евпатория Республики Крым, получивших социальную поддержку от деятельности общественных организаций;  увеличить количество социальных проектов общественных организаций, объединяющих инвалидов и ветеранов;  улучшить социальное положение инвалидов и ветеранов в современных условиях, снизить социальную обособленность данной категории лиц, создать условия для обеспечения инвалидов и ветеранов доступа к активной жизни современного общества, повысить эффективность социальных расходов, обеспечить социальную адаптацию инвалидов и ветеранов; увеличить численность жителей муниципального образования городской округ Евпатория, положительно оценивающих отношение органов государственной власти Республики Крым и органов местного самоуправления муниципального образования городской округ Евпатория к их проблемам, к принимаемым мерам по улучшению их правового, экономического и социального положения, по защите интересов лиц преклонного возраста и инвалидов.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8</w:t>
      </w:r>
      <w:bookmarkStart w:id="78" w:name="__DdeLink__2715_2413182344"/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года проект постановления администрации города Евпатории Республики Крым 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размещен на официальном сайте Правительства Республики Крым 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  <w:lang w:val="ru-RU"/>
        </w:rPr>
        <w:t xml:space="preserve"> </w:t>
      </w:r>
      <w:hyperlink r:id="rId5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http</w:t>
        </w:r>
      </w:hyperlink>
      <w:hyperlink r:id="rId5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://</w:t>
        </w:r>
      </w:hyperlink>
      <w:hyperlink r:id="rId5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rk</w:t>
        </w:r>
      </w:hyperlink>
      <w:hyperlink r:id="rId5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.</w:t>
        </w:r>
      </w:hyperlink>
      <w:hyperlink r:id="rId5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gov</w:t>
        </w:r>
      </w:hyperlink>
      <w:hyperlink r:id="rId5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.</w:t>
        </w:r>
      </w:hyperlink>
      <w:hyperlink r:id="rId5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ru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в разделе: муниципальные образования, подраздел – Евпатория для прохождения независимой экспертизы.</w:t>
      </w:r>
      <w:bookmarkEnd w:id="78"/>
    </w:p>
    <w:p>
      <w:pPr>
        <w:pStyle w:val="Normal"/>
        <w:spacing w:lineRule="auto" w:line="240" w:before="0" w:after="0"/>
        <w:ind w:firstLine="708"/>
        <w:jc w:val="both"/>
        <w:rPr>
          <w:lang w:val="ru-RU"/>
        </w:rPr>
      </w:pPr>
      <w:bookmarkStart w:id="79" w:name="__DdeLink__8087_3611424562"/>
      <w:r>
        <w:rPr>
          <w:rFonts w:ascii="Times New Roman" w:hAnsi="Times New Roman"/>
          <w:sz w:val="24"/>
          <w:szCs w:val="24"/>
          <w:lang w:val="ru-RU"/>
        </w:rPr>
        <w:t xml:space="preserve">Проект постановления администрации города Евпатории Республики Крым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79"/>
      <w:r>
        <w:rPr>
          <w:rFonts w:ascii="Times New Roman" w:hAnsi="Times New Roman"/>
          <w:sz w:val="24"/>
          <w:szCs w:val="24"/>
          <w:lang w:val="ru-RU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firstLine="708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Проект постановления администрации города Евпатории Республики Крым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 содержит коррупциогенного фактора.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Начальник департамента труда и социальной защиты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населения администрации города Евпатории Республики Крым                             Н.</w:t>
      </w:r>
      <w:r>
        <w:rPr>
          <w:rFonts w:ascii="Times New Roman" w:hAnsi="Times New Roman"/>
          <w:sz w:val="24"/>
          <w:szCs w:val="24"/>
          <w:lang w:val="ru-RU"/>
        </w:rPr>
        <w:t>Л.Могилат</w:t>
      </w:r>
    </w:p>
    <w:sectPr>
      <w:type w:val="nextPage"/>
      <w:pgSz w:w="11906" w:h="16838"/>
      <w:pgMar w:left="1701" w:right="560" w:header="0" w:top="1155" w:footer="0" w:bottom="11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07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paragraph" w:styleId="4">
    <w:name w:val="Heading 4"/>
    <w:basedOn w:val="Style20"/>
    <w:next w:val="Style21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3">
    <w:name w:val="Интернет-ссылка"/>
    <w:basedOn w:val="DefaultParagraphFont"/>
    <w:rsid w:val="001876e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4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1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character" w:styleId="Style15">
    <w:name w:val="Цветовое выделение для Текст"/>
    <w:qFormat/>
    <w:rPr/>
  </w:style>
  <w:style w:type="character" w:styleId="Style16">
    <w:name w:val="Цветовое выделение"/>
    <w:qFormat/>
    <w:rPr>
      <w:b/>
      <w:color w:val="26282F"/>
    </w:rPr>
  </w:style>
  <w:style w:type="character" w:styleId="Style17">
    <w:name w:val="Гипертекстовая ссылка"/>
    <w:basedOn w:val="Style16"/>
    <w:qFormat/>
    <w:rPr>
      <w:b w:val="false"/>
      <w:color w:val="106BBE"/>
    </w:rPr>
  </w:style>
  <w:style w:type="character" w:styleId="Style18">
    <w:name w:val="Символ нумерации"/>
    <w:qFormat/>
    <w:rPr/>
  </w:style>
  <w:style w:type="character" w:styleId="WW8Num3z0">
    <w:name w:val="WW8Num3z0"/>
    <w:qFormat/>
    <w:rPr>
      <w:szCs w:val="2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9">
    <w:name w:val="Выделение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2">
    <w:name w:val="List"/>
    <w:basedOn w:val="Style21"/>
    <w:pPr>
      <w:shd w:val="clear" w:fill="FFFFFF"/>
    </w:pPr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2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8241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 w:customStyle="1">
    <w:name w:val="Основной текст1"/>
    <w:basedOn w:val="Normal"/>
    <w:qFormat/>
    <w:rsid w:val="00db749e"/>
    <w:pPr>
      <w:shd w:val="clear" w:color="auto" w:fill="FFFFFF"/>
      <w:spacing w:lineRule="exact" w:line="302" w:before="240" w:after="600"/>
      <w:jc w:val="both"/>
    </w:pPr>
    <w:rPr>
      <w:rFonts w:ascii="Times New Roman" w:hAnsi="Times New Roman" w:eastAsia="Times New Roman"/>
      <w:sz w:val="25"/>
      <w:szCs w:val="25"/>
      <w:lang w:eastAsia="ru-RU"/>
    </w:rPr>
  </w:style>
  <w:style w:type="paragraph" w:styleId="ConsPlusNormal" w:customStyle="1">
    <w:name w:val="ConsPlusNormal"/>
    <w:qFormat/>
    <w:rsid w:val="00db749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Doktekstj" w:customStyle="1">
    <w:name w:val="doktekstj"/>
    <w:basedOn w:val="Normal"/>
    <w:qFormat/>
    <w:rsid w:val="00db749e"/>
    <w:pPr>
      <w:spacing w:lineRule="auto" w:line="240" w:beforeAutospacing="1" w:after="30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>
    <w:name w:val="Нормальный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uppressAutoHyphens w:val="true"/>
      <w:spacing w:lineRule="atLeast" w:line="100" w:before="0" w:after="0"/>
      <w:ind w:left="720" w:hanging="0"/>
      <w:contextualSpacing/>
    </w:pPr>
    <w:rPr>
      <w:rFonts w:ascii="Times New Roman" w:hAnsi="Times New Roman" w:eastAsia="Arial Unicode MS"/>
      <w:sz w:val="24"/>
      <w:szCs w:val="24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internet.garant.ru/document/redirect/12112604/78" TargetMode="External"/><Relationship Id="rId5" Type="http://schemas.openxmlformats.org/officeDocument/2006/relationships/hyperlink" Target="https://internet.garant.ru/document/redirect/12112604/781" TargetMode="External"/><Relationship Id="rId6" Type="http://schemas.openxmlformats.org/officeDocument/2006/relationships/hyperlink" Target="https://internet.garant.ru/document/redirect/12112604/7850" TargetMode="External"/><Relationship Id="rId7" Type="http://schemas.openxmlformats.org/officeDocument/2006/relationships/hyperlink" Target="https://internet.garant.ru/document/redirect/405961989/0" TargetMode="External"/><Relationship Id="rId8" Type="http://schemas.openxmlformats.org/officeDocument/2006/relationships/hyperlink" Target="https://internet.garant.ru/document/redirect/186367/0" TargetMode="External"/><Relationship Id="rId9" Type="http://schemas.openxmlformats.org/officeDocument/2006/relationships/hyperlink" Target="https://internet.garant.ru/document/redirect/10105879/0" TargetMode="External"/><Relationship Id="rId10" Type="http://schemas.openxmlformats.org/officeDocument/2006/relationships/hyperlink" Target="https://internet.garant.ru/document/redirect/10103548/0" TargetMode="External"/><Relationship Id="rId11" Type="http://schemas.openxmlformats.org/officeDocument/2006/relationships/hyperlink" Target="https://internet.garant.ru/document/redirect/408096129/0" TargetMode="External"/><Relationship Id="rId12" Type="http://schemas.openxmlformats.org/officeDocument/2006/relationships/hyperlink" Target="https://internet.garant.ru/document/redirect/407967939/0" TargetMode="External"/><Relationship Id="rId13" Type="http://schemas.openxmlformats.org/officeDocument/2006/relationships/hyperlink" Target="http://rk.gov.ru/" TargetMode="External"/><Relationship Id="rId14" Type="http://schemas.openxmlformats.org/officeDocument/2006/relationships/hyperlink" Target="http://admin.my-evp.ru/" TargetMode="External"/><Relationship Id="rId15" Type="http://schemas.openxmlformats.org/officeDocument/2006/relationships/hyperlink" Target="https://internet.garant.ru/document/redirect/12112604/78" TargetMode="External"/><Relationship Id="rId16" Type="http://schemas.openxmlformats.org/officeDocument/2006/relationships/hyperlink" Target="https://internet.garant.ru/document/redirect/12112604/781" TargetMode="External"/><Relationship Id="rId17" Type="http://schemas.openxmlformats.org/officeDocument/2006/relationships/hyperlink" Target="https://internet.garant.ru/document/redirect/12112604/7850" TargetMode="External"/><Relationship Id="rId18" Type="http://schemas.openxmlformats.org/officeDocument/2006/relationships/hyperlink" Target="https://internet.garant.ru/document/redirect/405961989/0" TargetMode="External"/><Relationship Id="rId19" Type="http://schemas.openxmlformats.org/officeDocument/2006/relationships/hyperlink" Target="https://internet.garant.ru/document/redirect/186367/0" TargetMode="External"/><Relationship Id="rId20" Type="http://schemas.openxmlformats.org/officeDocument/2006/relationships/hyperlink" Target="https://internet.garant.ru/document/redirect/10105879/0" TargetMode="External"/><Relationship Id="rId21" Type="http://schemas.openxmlformats.org/officeDocument/2006/relationships/hyperlink" Target="https://internet.garant.ru/document/redirect/10103548/0" TargetMode="External"/><Relationship Id="rId22" Type="http://schemas.openxmlformats.org/officeDocument/2006/relationships/hyperlink" Target="https://internet.garant.ru/document/redirect/408096129/0" TargetMode="External"/><Relationship Id="rId23" Type="http://schemas.openxmlformats.org/officeDocument/2006/relationships/hyperlink" Target="https://internet.garant.ru/document/redirect/407967939/0" TargetMode="External"/><Relationship Id="rId24" Type="http://schemas.openxmlformats.org/officeDocument/2006/relationships/hyperlink" Target="https://internet.garant.ru/document/redirect/12112604/20001" TargetMode="External"/><Relationship Id="rId25" Type="http://schemas.openxmlformats.org/officeDocument/2006/relationships/hyperlink" Target="https://internet.garant.ru/document/redirect/12112604/78503" TargetMode="External"/><Relationship Id="rId26" Type="http://schemas.openxmlformats.org/officeDocument/2006/relationships/hyperlink" Target="https://internet.garant.ru/document/redirect/23700600/77" TargetMode="External"/><Relationship Id="rId27" Type="http://schemas.openxmlformats.org/officeDocument/2006/relationships/hyperlink" Target="http://admin.my-evp.ru/" TargetMode="External"/><Relationship Id="rId28" Type="http://schemas.openxmlformats.org/officeDocument/2006/relationships/hyperlink" Target="http://admin.my-evp.ru/" TargetMode="External"/><Relationship Id="rId29" Type="http://schemas.openxmlformats.org/officeDocument/2006/relationships/hyperlink" Target="https://internet.garant.ru/document/redirect/2540400/7000" TargetMode="External"/><Relationship Id="rId30" Type="http://schemas.openxmlformats.org/officeDocument/2006/relationships/hyperlink" Target="https://internet.garant.ru/document/redirect/10900200/473" TargetMode="External"/><Relationship Id="rId31" Type="http://schemas.openxmlformats.org/officeDocument/2006/relationships/hyperlink" Target="https://internet.garant.ru/document/redirect/404991865/0" TargetMode="External"/><Relationship Id="rId32" Type="http://schemas.openxmlformats.org/officeDocument/2006/relationships/hyperlink" Target="http://internet.garant.ru/document/redirect/10900200/1" TargetMode="External"/><Relationship Id="rId33" Type="http://schemas.openxmlformats.org/officeDocument/2006/relationships/hyperlink" Target="http://admin.my-evp.ru/" TargetMode="External"/><Relationship Id="rId34" Type="http://schemas.openxmlformats.org/officeDocument/2006/relationships/hyperlink" Target="http://admin.my-evp.ru/" TargetMode="External"/><Relationship Id="rId35" Type="http://schemas.openxmlformats.org/officeDocument/2006/relationships/hyperlink" Target="http://my-evp.ru/" TargetMode="External"/><Relationship Id="rId36" Type="http://schemas.openxmlformats.org/officeDocument/2006/relationships/hyperlink" Target="http://internet.garant.ru/document/redirect/12133556/4" TargetMode="External"/><Relationship Id="rId37" Type="http://schemas.openxmlformats.org/officeDocument/2006/relationships/hyperlink" Target="https://internet.garant.ru/document/redirect/12112604/268" TargetMode="External"/><Relationship Id="rId38" Type="http://schemas.openxmlformats.org/officeDocument/2006/relationships/hyperlink" Target="https://internet.garant.ru/document/redirect/12112604/269" TargetMode="External"/><Relationship Id="rId39" Type="http://schemas.openxmlformats.org/officeDocument/2006/relationships/hyperlink" Target="https://internet.garant.ru/document/redirect/12133556/4" TargetMode="External"/><Relationship Id="rId40" Type="http://schemas.openxmlformats.org/officeDocument/2006/relationships/hyperlink" Target="https://internet.garant.ru/document/redirect/12184522/54" TargetMode="External"/><Relationship Id="rId41" Type="http://schemas.openxmlformats.org/officeDocument/2006/relationships/hyperlink" Target="https://internet.garant.ru/document/redirect/23700600/77" TargetMode="External"/><Relationship Id="rId42" Type="http://schemas.openxmlformats.org/officeDocument/2006/relationships/hyperlink" Target="https://internet.garant.ru/document/redirect/12184522/54" TargetMode="External"/><Relationship Id="rId43" Type="http://schemas.openxmlformats.org/officeDocument/2006/relationships/hyperlink" Target="https://internet.garant.ru/document/redirect/23700600/77" TargetMode="External"/><Relationship Id="rId44" Type="http://schemas.openxmlformats.org/officeDocument/2006/relationships/hyperlink" Target="https://internet.garant.ru/document/redirect/12184522/54" TargetMode="External"/><Relationship Id="rId45" Type="http://schemas.openxmlformats.org/officeDocument/2006/relationships/hyperlink" Target="https://internet.garant.ru/document/redirect/23700600/77" TargetMode="External"/><Relationship Id="rId46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://admin.my-evp.ru/" TargetMode="External"/><Relationship Id="rId48" Type="http://schemas.openxmlformats.org/officeDocument/2006/relationships/hyperlink" Target="http://admin.my-evp.ru/" TargetMode="External"/><Relationship Id="rId49" Type="http://schemas.openxmlformats.org/officeDocument/2006/relationships/hyperlink" Target="https://internet.garant.ru/document/redirect/407967939/0" TargetMode="External"/><Relationship Id="rId50" Type="http://schemas.openxmlformats.org/officeDocument/2006/relationships/hyperlink" Target="http://rk.gov.ru/" TargetMode="External"/><Relationship Id="rId51" Type="http://schemas.openxmlformats.org/officeDocument/2006/relationships/hyperlink" Target="http://rk.gov.ru/" TargetMode="External"/><Relationship Id="rId52" Type="http://schemas.openxmlformats.org/officeDocument/2006/relationships/hyperlink" Target="http://rk.gov.ru/" TargetMode="External"/><Relationship Id="rId53" Type="http://schemas.openxmlformats.org/officeDocument/2006/relationships/hyperlink" Target="http://rk.gov.ru/" TargetMode="External"/><Relationship Id="rId54" Type="http://schemas.openxmlformats.org/officeDocument/2006/relationships/hyperlink" Target="http://rk.gov.ru/" TargetMode="External"/><Relationship Id="rId55" Type="http://schemas.openxmlformats.org/officeDocument/2006/relationships/hyperlink" Target="http://rk.gov.ru/" TargetMode="External"/><Relationship Id="rId56" Type="http://schemas.openxmlformats.org/officeDocument/2006/relationships/hyperlink" Target="http://rk.gov.ru/" TargetMode="External"/><Relationship Id="rId57" Type="http://schemas.openxmlformats.org/officeDocument/2006/relationships/fontTable" Target="fontTable.xml"/><Relationship Id="rId58" Type="http://schemas.openxmlformats.org/officeDocument/2006/relationships/settings" Target="settings.xml"/><Relationship Id="rId5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Application>LibreOffice/7.0.0.3$Windows_x86 LibreOffice_project/8061b3e9204bef6b321a21033174034a5e2ea88e</Application>
  <Pages>23</Pages>
  <Words>8332</Words>
  <Characters>62551</Characters>
  <CharactersWithSpaces>72387</CharactersWithSpaces>
  <Paragraphs>340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2016-02-09T11:23:00Z</dcterms:created>
  <dc:creator>Admin</dc:creator>
  <dc:description/>
  <dc:language>ru-RU</dc:language>
  <cp:lastModifiedBy/>
  <cp:lastPrinted>2022-09-19T16:24:18Z</cp:lastPrinted>
  <dcterms:modified xsi:type="dcterms:W3CDTF">2024-10-28T09:09:24Z</dcterms:modified>
  <cp:revision>156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